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67034" w14:textId="77777777" w:rsidR="008B0939" w:rsidRPr="001B39C3" w:rsidRDefault="008B0939" w:rsidP="008B0939">
      <w:pPr>
        <w:spacing w:after="0" w:line="240" w:lineRule="auto"/>
        <w:jc w:val="center"/>
        <w:rPr>
          <w:rFonts w:eastAsia="Calibri" w:cs="Times New Roman"/>
          <w:b/>
          <w:sz w:val="26"/>
          <w:szCs w:val="26"/>
        </w:rPr>
      </w:pPr>
      <w:r w:rsidRPr="001B39C3">
        <w:rPr>
          <w:rFonts w:eastAsia="Calibri" w:cs="Times New Roman"/>
          <w:b/>
          <w:sz w:val="26"/>
          <w:szCs w:val="26"/>
        </w:rPr>
        <w:t xml:space="preserve">CHUYÊN ĐỀ 2. </w:t>
      </w:r>
      <w:r w:rsidRPr="001B39C3">
        <w:rPr>
          <w:rFonts w:cs="Times New Roman"/>
          <w:b/>
          <w:sz w:val="26"/>
          <w:szCs w:val="26"/>
        </w:rPr>
        <w:t>TÌM HIỂU VỀ MỘT TÁC PHẨM NGHỆ THUẬT</w:t>
      </w:r>
    </w:p>
    <w:p w14:paraId="371B4C43" w14:textId="77777777" w:rsidR="008B0939" w:rsidRPr="001B39C3" w:rsidRDefault="008B0939" w:rsidP="008B0939">
      <w:pPr>
        <w:spacing w:after="0" w:line="240" w:lineRule="auto"/>
        <w:jc w:val="center"/>
        <w:rPr>
          <w:rFonts w:cs="Times New Roman"/>
          <w:sz w:val="26"/>
          <w:szCs w:val="26"/>
          <w:lang w:val="vi-VN"/>
        </w:rPr>
      </w:pPr>
      <w:r w:rsidRPr="001B39C3">
        <w:rPr>
          <w:rFonts w:cs="Times New Roman"/>
          <w:b/>
          <w:sz w:val="26"/>
          <w:szCs w:val="26"/>
        </w:rPr>
        <w:t>CHUYỂN THỂ TỪ VĂN HỌC</w:t>
      </w:r>
    </w:p>
    <w:p w14:paraId="030D97FA" w14:textId="0507986B" w:rsidR="00291321" w:rsidRDefault="008B0939" w:rsidP="008B0939">
      <w:pPr>
        <w:rPr>
          <w:rFonts w:cs="Times New Roman"/>
          <w:i/>
          <w:sz w:val="26"/>
          <w:szCs w:val="26"/>
        </w:rPr>
      </w:pPr>
      <w:r>
        <w:rPr>
          <w:rFonts w:cs="Times New Roman"/>
          <w:i/>
          <w:sz w:val="26"/>
          <w:szCs w:val="26"/>
        </w:rPr>
        <w:t xml:space="preserve">                                             </w:t>
      </w:r>
      <w:r w:rsidRPr="001B39C3">
        <w:rPr>
          <w:rFonts w:cs="Times New Roman"/>
          <w:i/>
          <w:sz w:val="26"/>
          <w:szCs w:val="26"/>
          <w:lang w:val="vi-VN"/>
        </w:rPr>
        <w:t>Thời gian thực hiện: 15 tiết</w:t>
      </w:r>
    </w:p>
    <w:p w14:paraId="6224EF16" w14:textId="77777777" w:rsidR="008B0939" w:rsidRPr="001B39C3" w:rsidRDefault="008B0939" w:rsidP="008B0939">
      <w:pPr>
        <w:spacing w:after="0" w:line="240" w:lineRule="auto"/>
        <w:contextualSpacing/>
        <w:jc w:val="both"/>
        <w:rPr>
          <w:rFonts w:cs="Times New Roman"/>
          <w:b/>
          <w:bCs/>
          <w:sz w:val="26"/>
          <w:szCs w:val="26"/>
        </w:rPr>
      </w:pPr>
      <w:r w:rsidRPr="001B39C3">
        <w:rPr>
          <w:rFonts w:cs="Times New Roman"/>
          <w:b/>
          <w:bCs/>
          <w:sz w:val="26"/>
          <w:szCs w:val="26"/>
        </w:rPr>
        <w:t>A. MỤC</w:t>
      </w:r>
      <w:r w:rsidRPr="001B39C3">
        <w:rPr>
          <w:rFonts w:cs="Times New Roman"/>
          <w:b/>
          <w:bCs/>
          <w:sz w:val="26"/>
          <w:szCs w:val="26"/>
          <w:lang w:val="vi-VN"/>
        </w:rPr>
        <w:t xml:space="preserve"> TIÊU</w:t>
      </w:r>
      <w:r w:rsidRPr="001B39C3">
        <w:rPr>
          <w:rFonts w:cs="Times New Roman"/>
          <w:b/>
          <w:bCs/>
          <w:sz w:val="26"/>
          <w:szCs w:val="26"/>
        </w:rPr>
        <w:t xml:space="preserve"> CHUNG</w:t>
      </w:r>
    </w:p>
    <w:p w14:paraId="3DF50ABD" w14:textId="77777777" w:rsidR="008B0939" w:rsidRPr="001B39C3" w:rsidRDefault="008B0939" w:rsidP="008B0939">
      <w:pPr>
        <w:spacing w:after="0" w:line="240" w:lineRule="auto"/>
        <w:contextualSpacing/>
        <w:jc w:val="both"/>
        <w:rPr>
          <w:rFonts w:cs="Times New Roman"/>
          <w:b/>
          <w:sz w:val="26"/>
          <w:szCs w:val="26"/>
        </w:rPr>
      </w:pPr>
      <w:r w:rsidRPr="001B39C3">
        <w:rPr>
          <w:rFonts w:cs="Times New Roman"/>
          <w:b/>
          <w:sz w:val="26"/>
          <w:szCs w:val="26"/>
        </w:rPr>
        <w:t>1. Về kiến thức:</w:t>
      </w:r>
    </w:p>
    <w:p w14:paraId="7CA9D623" w14:textId="77777777" w:rsidR="008B0939" w:rsidRPr="001B39C3" w:rsidRDefault="008B0939" w:rsidP="008B0939">
      <w:pPr>
        <w:spacing w:after="0" w:line="240" w:lineRule="auto"/>
        <w:contextualSpacing/>
        <w:jc w:val="both"/>
        <w:rPr>
          <w:rFonts w:eastAsia="Calibri" w:cs="Times New Roman"/>
          <w:sz w:val="26"/>
          <w:szCs w:val="26"/>
        </w:rPr>
      </w:pPr>
      <w:r w:rsidRPr="001B39C3">
        <w:rPr>
          <w:rFonts w:eastAsia="Calibri" w:cs="Times New Roman"/>
          <w:sz w:val="26"/>
          <w:szCs w:val="26"/>
        </w:rPr>
        <w:t>- Hiểu thế nào là một tác phẩm nghệ thuật được chuyển thể từ văn học.</w:t>
      </w:r>
    </w:p>
    <w:p w14:paraId="1A8908FC" w14:textId="77777777" w:rsidR="008B0939" w:rsidRPr="001B39C3" w:rsidRDefault="008B0939" w:rsidP="008B0939">
      <w:pPr>
        <w:spacing w:after="0" w:line="240" w:lineRule="auto"/>
        <w:contextualSpacing/>
        <w:jc w:val="both"/>
        <w:rPr>
          <w:rFonts w:cs="Times New Roman"/>
          <w:b/>
          <w:sz w:val="26"/>
          <w:szCs w:val="26"/>
        </w:rPr>
      </w:pPr>
      <w:r w:rsidRPr="001B39C3">
        <w:rPr>
          <w:rFonts w:eastAsia="Calibri" w:cs="Times New Roman"/>
          <w:sz w:val="26"/>
          <w:szCs w:val="26"/>
        </w:rPr>
        <w:t>- Hiểu được bản chất của quá trình chuyển thể tác phẩm văn học sang một tác phẩm thuộc loại hình nghệ thuật khác và phương thức chuyển thể.</w:t>
      </w:r>
    </w:p>
    <w:p w14:paraId="162A6039" w14:textId="77777777" w:rsidR="008B0939" w:rsidRPr="001B39C3" w:rsidRDefault="008B0939" w:rsidP="008B0939">
      <w:pPr>
        <w:spacing w:after="0" w:line="240" w:lineRule="auto"/>
        <w:contextualSpacing/>
        <w:jc w:val="both"/>
        <w:rPr>
          <w:rFonts w:cs="Times New Roman"/>
          <w:b/>
          <w:sz w:val="26"/>
          <w:szCs w:val="26"/>
        </w:rPr>
      </w:pPr>
      <w:r w:rsidRPr="001B39C3">
        <w:rPr>
          <w:rFonts w:cs="Times New Roman"/>
          <w:b/>
          <w:sz w:val="26"/>
          <w:szCs w:val="26"/>
        </w:rPr>
        <w:t>2. Về năng lực:</w:t>
      </w:r>
    </w:p>
    <w:p w14:paraId="72BA38C8"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cs="Times New Roman"/>
          <w:b/>
          <w:sz w:val="26"/>
          <w:szCs w:val="26"/>
        </w:rPr>
        <w:t xml:space="preserve">- </w:t>
      </w:r>
      <w:r w:rsidRPr="001B39C3">
        <w:rPr>
          <w:rFonts w:eastAsia="Times New Roman" w:cs="Times New Roman"/>
          <w:sz w:val="26"/>
          <w:szCs w:val="26"/>
        </w:rPr>
        <w:t>HS hiểu được mối quan hệ giữa tác phẩm văn học và các loại hình nghệ thuật khác.</w:t>
      </w:r>
    </w:p>
    <w:p w14:paraId="6D2134D5"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cs="Times New Roman"/>
          <w:b/>
          <w:sz w:val="26"/>
          <w:szCs w:val="26"/>
        </w:rPr>
        <w:t>-</w:t>
      </w:r>
      <w:r w:rsidRPr="001B39C3">
        <w:rPr>
          <w:rFonts w:eastAsia="Times New Roman" w:cs="Times New Roman"/>
          <w:sz w:val="26"/>
          <w:szCs w:val="26"/>
        </w:rPr>
        <w:t xml:space="preserve"> HS có năng lực thẩm mĩ và biết sử dụng ngôn ngữ trong quá trình chiếm lĩnh tri thức.</w:t>
      </w:r>
    </w:p>
    <w:p w14:paraId="2DF4CA0A" w14:textId="77777777" w:rsidR="008B0939" w:rsidRPr="001B39C3" w:rsidRDefault="008B0939" w:rsidP="008B0939">
      <w:pPr>
        <w:spacing w:after="0" w:line="240" w:lineRule="auto"/>
        <w:contextualSpacing/>
        <w:jc w:val="both"/>
        <w:rPr>
          <w:rFonts w:cs="Times New Roman"/>
          <w:sz w:val="26"/>
          <w:szCs w:val="26"/>
        </w:rPr>
      </w:pPr>
      <w:r w:rsidRPr="001B39C3">
        <w:rPr>
          <w:rFonts w:cs="Times New Roman"/>
          <w:b/>
          <w:sz w:val="26"/>
          <w:szCs w:val="26"/>
        </w:rPr>
        <w:t>3. Về phẩm chất:</w:t>
      </w:r>
      <w:r w:rsidRPr="001B39C3">
        <w:rPr>
          <w:rFonts w:cs="Times New Roman"/>
          <w:sz w:val="26"/>
          <w:szCs w:val="26"/>
        </w:rPr>
        <w:t xml:space="preserve"> Phát triển năng lực nghiên cứu và sáng tạo, kĩ năng làm việc độc lập và làm việc nhóm.</w:t>
      </w:r>
    </w:p>
    <w:p w14:paraId="22F7A273" w14:textId="77777777" w:rsidR="008B0939" w:rsidRPr="001B39C3" w:rsidRDefault="008B0939" w:rsidP="008B0939">
      <w:pPr>
        <w:spacing w:after="0" w:line="240" w:lineRule="auto"/>
        <w:contextualSpacing/>
        <w:jc w:val="both"/>
        <w:rPr>
          <w:rFonts w:cs="Times New Roman"/>
          <w:b/>
          <w:bCs/>
          <w:sz w:val="26"/>
          <w:szCs w:val="26"/>
        </w:rPr>
      </w:pPr>
      <w:r w:rsidRPr="001B39C3">
        <w:rPr>
          <w:rFonts w:cs="Times New Roman"/>
          <w:b/>
          <w:bCs/>
          <w:sz w:val="26"/>
          <w:szCs w:val="26"/>
        </w:rPr>
        <w:t>B. TIẾN TRÌNH BÀI DẠY</w:t>
      </w:r>
    </w:p>
    <w:p w14:paraId="664219FE" w14:textId="3D6DABF7" w:rsidR="008B0939" w:rsidRPr="001B39C3" w:rsidRDefault="008B0939" w:rsidP="008B0939">
      <w:pPr>
        <w:spacing w:after="0" w:line="240" w:lineRule="auto"/>
        <w:jc w:val="both"/>
        <w:rPr>
          <w:rFonts w:cs="Times New Roman"/>
          <w:sz w:val="26"/>
          <w:szCs w:val="26"/>
        </w:rPr>
      </w:pPr>
      <w:r w:rsidRPr="001B39C3">
        <w:rPr>
          <w:rFonts w:cs="Times New Roman"/>
          <w:b/>
          <w:sz w:val="26"/>
          <w:szCs w:val="26"/>
          <w:lang w:eastAsia="zh-CN"/>
        </w:rPr>
        <w:t xml:space="preserve">Tiết </w:t>
      </w:r>
      <w:r>
        <w:rPr>
          <w:rFonts w:cs="Times New Roman"/>
          <w:b/>
          <w:sz w:val="26"/>
          <w:szCs w:val="26"/>
          <w:lang w:eastAsia="zh-CN"/>
        </w:rPr>
        <w:t>11,12</w:t>
      </w:r>
      <w:r w:rsidRPr="001B39C3">
        <w:rPr>
          <w:rFonts w:cs="Times New Roman"/>
          <w:b/>
          <w:sz w:val="26"/>
          <w:szCs w:val="26"/>
          <w:lang w:eastAsia="zh-CN"/>
        </w:rPr>
        <w:t xml:space="preserve">:                        </w:t>
      </w:r>
      <w:r w:rsidRPr="001B39C3">
        <w:rPr>
          <w:rFonts w:cs="Times New Roman"/>
          <w:b/>
          <w:sz w:val="26"/>
          <w:szCs w:val="26"/>
        </w:rPr>
        <w:t>TÌM HIỂU TRI THỨC TỔNG QUÁT</w:t>
      </w:r>
    </w:p>
    <w:p w14:paraId="10EC112C" w14:textId="443A21B8" w:rsidR="008B0939" w:rsidRPr="001B39C3" w:rsidRDefault="008B0939" w:rsidP="008B0939">
      <w:pPr>
        <w:spacing w:after="0" w:line="240" w:lineRule="auto"/>
        <w:jc w:val="center"/>
        <w:rPr>
          <w:rFonts w:cs="Times New Roman"/>
          <w:sz w:val="26"/>
          <w:szCs w:val="26"/>
        </w:rPr>
      </w:pPr>
      <w:r w:rsidRPr="001B39C3">
        <w:rPr>
          <w:rFonts w:cs="Times New Roman"/>
          <w:sz w:val="26"/>
          <w:szCs w:val="26"/>
        </w:rPr>
        <w:t>(</w:t>
      </w:r>
      <w:r w:rsidRPr="001B39C3">
        <w:rPr>
          <w:rFonts w:cs="Times New Roman"/>
          <w:i/>
          <w:iCs/>
          <w:sz w:val="26"/>
          <w:szCs w:val="26"/>
        </w:rPr>
        <w:t>Thời gian thực hiện</w:t>
      </w:r>
      <w:r w:rsidRPr="001B39C3">
        <w:rPr>
          <w:rFonts w:cs="Times New Roman"/>
          <w:sz w:val="26"/>
          <w:szCs w:val="26"/>
        </w:rPr>
        <w:t xml:space="preserve">: </w:t>
      </w:r>
      <w:r w:rsidR="00536BB0">
        <w:rPr>
          <w:rFonts w:cs="Times New Roman"/>
          <w:i/>
          <w:iCs/>
          <w:sz w:val="26"/>
          <w:szCs w:val="26"/>
        </w:rPr>
        <w:t>2</w:t>
      </w:r>
      <w:r w:rsidRPr="001B39C3">
        <w:rPr>
          <w:rFonts w:cs="Times New Roman"/>
          <w:i/>
          <w:iCs/>
          <w:sz w:val="26"/>
          <w:szCs w:val="26"/>
        </w:rPr>
        <w:t xml:space="preserve"> tiết</w:t>
      </w:r>
      <w:r w:rsidRPr="001B39C3">
        <w:rPr>
          <w:rFonts w:cs="Times New Roman"/>
          <w:sz w:val="26"/>
          <w:szCs w:val="26"/>
        </w:rPr>
        <w:t>)</w:t>
      </w:r>
    </w:p>
    <w:p w14:paraId="4B5B8E0A" w14:textId="77777777" w:rsidR="008B0939" w:rsidRPr="001B39C3" w:rsidRDefault="008B0939" w:rsidP="008B0939">
      <w:pPr>
        <w:spacing w:after="0" w:line="240" w:lineRule="auto"/>
        <w:contextualSpacing/>
        <w:jc w:val="both"/>
        <w:rPr>
          <w:rFonts w:eastAsia="Calibri" w:cs="Times New Roman"/>
          <w:b/>
          <w:sz w:val="26"/>
          <w:szCs w:val="26"/>
          <w:lang w:val="vi-VN" w:eastAsia="zh-CN"/>
        </w:rPr>
      </w:pPr>
      <w:r w:rsidRPr="001B39C3">
        <w:rPr>
          <w:rFonts w:eastAsia="Calibri" w:cs="Times New Roman"/>
          <w:b/>
          <w:sz w:val="26"/>
          <w:szCs w:val="26"/>
          <w:lang w:val="vi-VN" w:eastAsia="zh-CN"/>
        </w:rPr>
        <w:t>I. MỤC TIÊU</w:t>
      </w:r>
    </w:p>
    <w:p w14:paraId="1264F34C" w14:textId="77777777" w:rsidR="008B0939" w:rsidRPr="001B39C3" w:rsidRDefault="008B0939" w:rsidP="008B0939">
      <w:pPr>
        <w:spacing w:after="0" w:line="240" w:lineRule="auto"/>
        <w:contextualSpacing/>
        <w:jc w:val="both"/>
        <w:rPr>
          <w:rFonts w:cs="Times New Roman"/>
          <w:sz w:val="26"/>
          <w:szCs w:val="26"/>
        </w:rPr>
      </w:pPr>
      <w:r w:rsidRPr="001B39C3">
        <w:rPr>
          <w:rFonts w:cs="Times New Roman"/>
          <w:b/>
          <w:sz w:val="26"/>
          <w:szCs w:val="26"/>
        </w:rPr>
        <w:t>1. Về kiến thức:</w:t>
      </w:r>
      <w:r w:rsidRPr="001B39C3">
        <w:rPr>
          <w:rFonts w:cs="Times New Roman"/>
          <w:sz w:val="26"/>
          <w:szCs w:val="26"/>
        </w:rPr>
        <w:t xml:space="preserve"> </w:t>
      </w:r>
    </w:p>
    <w:p w14:paraId="45D66009" w14:textId="77777777" w:rsidR="008B0939" w:rsidRPr="001B39C3" w:rsidRDefault="008B0939" w:rsidP="008B0939">
      <w:pPr>
        <w:spacing w:after="0" w:line="240" w:lineRule="auto"/>
        <w:contextualSpacing/>
        <w:jc w:val="both"/>
        <w:rPr>
          <w:rFonts w:cs="Times New Roman"/>
          <w:sz w:val="26"/>
          <w:szCs w:val="26"/>
        </w:rPr>
      </w:pPr>
      <w:r w:rsidRPr="001B39C3">
        <w:rPr>
          <w:rFonts w:cs="Times New Roman"/>
          <w:sz w:val="26"/>
          <w:szCs w:val="26"/>
        </w:rPr>
        <w:t>- Hiểu thế nào là chuyển thể tác phẩm văn học</w:t>
      </w:r>
    </w:p>
    <w:p w14:paraId="4C2F004D" w14:textId="77777777" w:rsidR="008B0939" w:rsidRPr="001B39C3" w:rsidRDefault="008B0939" w:rsidP="008B0939">
      <w:pPr>
        <w:spacing w:after="0" w:line="240" w:lineRule="auto"/>
        <w:contextualSpacing/>
        <w:jc w:val="both"/>
        <w:rPr>
          <w:rFonts w:cs="Times New Roman"/>
          <w:sz w:val="26"/>
          <w:szCs w:val="26"/>
        </w:rPr>
      </w:pPr>
      <w:r w:rsidRPr="001B39C3">
        <w:rPr>
          <w:rFonts w:cs="Times New Roman"/>
          <w:sz w:val="26"/>
          <w:szCs w:val="26"/>
        </w:rPr>
        <w:t>- Hiểu được mối quan hệ giữa văn học và các loại hình nghệ thuật khác.</w:t>
      </w:r>
    </w:p>
    <w:p w14:paraId="422B6B4E" w14:textId="77777777" w:rsidR="008B0939" w:rsidRPr="001B39C3" w:rsidRDefault="008B0939" w:rsidP="008B0939">
      <w:pPr>
        <w:spacing w:after="0" w:line="240" w:lineRule="auto"/>
        <w:contextualSpacing/>
        <w:jc w:val="both"/>
        <w:rPr>
          <w:rFonts w:cs="Times New Roman"/>
          <w:b/>
          <w:sz w:val="26"/>
          <w:szCs w:val="26"/>
        </w:rPr>
      </w:pPr>
      <w:r w:rsidRPr="001B39C3">
        <w:rPr>
          <w:rFonts w:cs="Times New Roman"/>
          <w:b/>
          <w:sz w:val="26"/>
          <w:szCs w:val="26"/>
        </w:rPr>
        <w:t xml:space="preserve">2. Về năng lực: </w:t>
      </w:r>
      <w:r w:rsidRPr="001B39C3">
        <w:rPr>
          <w:rFonts w:cs="Times New Roman"/>
          <w:bCs/>
          <w:sz w:val="26"/>
          <w:szCs w:val="26"/>
        </w:rPr>
        <w:t>Hiểu được bản chất của quá trình chuyển thể tác phẩm văn học sang một tác phẩm thuộc loại hình nghệ thuật khác và phương thức chuyển thể.</w:t>
      </w:r>
    </w:p>
    <w:p w14:paraId="16C0674E" w14:textId="77777777" w:rsidR="008B0939" w:rsidRPr="001B39C3" w:rsidRDefault="008B0939" w:rsidP="008B0939">
      <w:pPr>
        <w:spacing w:after="0" w:line="240" w:lineRule="auto"/>
        <w:contextualSpacing/>
        <w:jc w:val="both"/>
        <w:rPr>
          <w:rFonts w:cs="Times New Roman"/>
          <w:sz w:val="26"/>
          <w:szCs w:val="26"/>
        </w:rPr>
      </w:pPr>
      <w:r w:rsidRPr="001B39C3">
        <w:rPr>
          <w:rFonts w:cs="Times New Roman"/>
          <w:b/>
          <w:sz w:val="26"/>
          <w:szCs w:val="26"/>
        </w:rPr>
        <w:t>3. Về phẩm chất</w:t>
      </w:r>
      <w:r w:rsidRPr="001B39C3">
        <w:rPr>
          <w:rFonts w:cs="Times New Roman"/>
          <w:sz w:val="26"/>
          <w:szCs w:val="26"/>
        </w:rPr>
        <w:t>: Biết quý trọng những tác phẩm nghệ thuật được chuyển thể từ văn học.</w:t>
      </w:r>
    </w:p>
    <w:p w14:paraId="6E47D840" w14:textId="77777777" w:rsidR="008B0939" w:rsidRPr="001B39C3" w:rsidRDefault="008B0939" w:rsidP="008B0939">
      <w:pPr>
        <w:spacing w:after="0" w:line="240" w:lineRule="auto"/>
        <w:contextualSpacing/>
        <w:jc w:val="both"/>
        <w:rPr>
          <w:rFonts w:cs="Times New Roman"/>
          <w:b/>
          <w:bCs/>
          <w:sz w:val="26"/>
          <w:szCs w:val="26"/>
        </w:rPr>
      </w:pPr>
      <w:r w:rsidRPr="001B39C3">
        <w:rPr>
          <w:rFonts w:cs="Times New Roman"/>
          <w:b/>
          <w:bCs/>
          <w:sz w:val="26"/>
          <w:szCs w:val="26"/>
        </w:rPr>
        <w:t>II. THIẾT BỊ DẠY HỌC, HỌC LIỆU</w:t>
      </w:r>
    </w:p>
    <w:p w14:paraId="554002F0" w14:textId="77777777" w:rsidR="008B0939" w:rsidRPr="001B39C3" w:rsidRDefault="008B0939" w:rsidP="008B0939">
      <w:pPr>
        <w:widowControl w:val="0"/>
        <w:spacing w:after="0" w:line="240" w:lineRule="auto"/>
        <w:contextualSpacing/>
        <w:jc w:val="both"/>
        <w:rPr>
          <w:rFonts w:eastAsia="Calibri" w:cs="Times New Roman"/>
          <w:sz w:val="26"/>
          <w:szCs w:val="26"/>
        </w:rPr>
      </w:pPr>
      <w:r w:rsidRPr="001B39C3">
        <w:rPr>
          <w:rFonts w:eastAsia="Calibri" w:cs="Times New Roman"/>
          <w:b/>
          <w:bCs/>
          <w:sz w:val="26"/>
          <w:szCs w:val="26"/>
        </w:rPr>
        <w:t xml:space="preserve">1. </w:t>
      </w:r>
      <w:r w:rsidRPr="001B39C3">
        <w:rPr>
          <w:rFonts w:cs="Times New Roman"/>
          <w:b/>
          <w:bCs/>
          <w:sz w:val="26"/>
          <w:szCs w:val="26"/>
        </w:rPr>
        <w:t>Thiết bị dạy học:</w:t>
      </w:r>
      <w:r w:rsidRPr="001B39C3">
        <w:rPr>
          <w:rFonts w:eastAsia="Calibri" w:cs="Times New Roman"/>
          <w:sz w:val="26"/>
          <w:szCs w:val="26"/>
        </w:rPr>
        <w:t xml:space="preserve"> </w:t>
      </w:r>
    </w:p>
    <w:p w14:paraId="13BD9C6A" w14:textId="77777777" w:rsidR="008B0939" w:rsidRPr="001B39C3" w:rsidRDefault="008B0939" w:rsidP="008B0939">
      <w:pPr>
        <w:widowControl w:val="0"/>
        <w:spacing w:after="0" w:line="240" w:lineRule="auto"/>
        <w:contextualSpacing/>
        <w:jc w:val="both"/>
        <w:rPr>
          <w:rFonts w:eastAsia="Segoe UI" w:cs="Times New Roman"/>
          <w:sz w:val="26"/>
          <w:szCs w:val="26"/>
          <w:lang w:eastAsia="vi-VN" w:bidi="vi-VN"/>
        </w:rPr>
      </w:pPr>
      <w:r w:rsidRPr="001B39C3">
        <w:rPr>
          <w:rFonts w:eastAsia="Calibri" w:cs="Times New Roman"/>
          <w:b/>
          <w:sz w:val="26"/>
          <w:szCs w:val="26"/>
        </w:rPr>
        <w:t xml:space="preserve">- </w:t>
      </w:r>
      <w:r w:rsidRPr="001B39C3">
        <w:rPr>
          <w:rFonts w:eastAsia="Calibri" w:cs="Times New Roman"/>
          <w:sz w:val="26"/>
          <w:szCs w:val="26"/>
          <w:lang w:eastAsia="vi-VN" w:bidi="vi-VN"/>
        </w:rPr>
        <w:t>T</w:t>
      </w:r>
      <w:r w:rsidRPr="001B39C3">
        <w:rPr>
          <w:rFonts w:eastAsia="Segoe UI" w:cs="Times New Roman"/>
          <w:sz w:val="26"/>
          <w:szCs w:val="26"/>
          <w:lang w:eastAsia="vi-VN" w:bidi="vi-VN"/>
        </w:rPr>
        <w:t>ranh, ảnh, bảng biể</w:t>
      </w:r>
      <w:r w:rsidRPr="001B39C3">
        <w:rPr>
          <w:rFonts w:eastAsia="Calibri" w:cs="Times New Roman"/>
          <w:sz w:val="26"/>
          <w:szCs w:val="26"/>
          <w:lang w:eastAsia="vi-VN" w:bidi="vi-VN"/>
        </w:rPr>
        <w:t>u, video clip,</w:t>
      </w:r>
      <w:r w:rsidRPr="001B39C3">
        <w:rPr>
          <w:rFonts w:eastAsia="Segoe UI" w:cs="Times New Roman"/>
          <w:sz w:val="26"/>
          <w:szCs w:val="26"/>
          <w:lang w:eastAsia="vi-VN" w:bidi="vi-VN"/>
        </w:rPr>
        <w:t xml:space="preserve"> máy tính có kết nối internet, máy chiếu.</w:t>
      </w:r>
    </w:p>
    <w:p w14:paraId="6C263F35" w14:textId="77777777" w:rsidR="008B0939" w:rsidRPr="001B39C3" w:rsidRDefault="008B0939" w:rsidP="008B0939">
      <w:pPr>
        <w:widowControl w:val="0"/>
        <w:spacing w:after="0" w:line="240" w:lineRule="auto"/>
        <w:contextualSpacing/>
        <w:jc w:val="both"/>
        <w:rPr>
          <w:rFonts w:eastAsia="Segoe UI" w:cs="Times New Roman"/>
          <w:sz w:val="26"/>
          <w:szCs w:val="26"/>
          <w:lang w:eastAsia="vi-VN" w:bidi="vi-VN"/>
        </w:rPr>
      </w:pPr>
      <w:r w:rsidRPr="001B39C3">
        <w:rPr>
          <w:rFonts w:eastAsia="Calibri" w:cs="Times New Roman"/>
          <w:b/>
          <w:sz w:val="26"/>
          <w:szCs w:val="26"/>
        </w:rPr>
        <w:t>-</w:t>
      </w:r>
      <w:r w:rsidRPr="001B39C3">
        <w:rPr>
          <w:rFonts w:eastAsia="Calibri" w:cs="Times New Roman"/>
          <w:sz w:val="26"/>
          <w:szCs w:val="26"/>
          <w:lang w:eastAsia="vi-VN" w:bidi="vi-VN"/>
        </w:rPr>
        <w:t xml:space="preserve"> P</w:t>
      </w:r>
      <w:r w:rsidRPr="001B39C3">
        <w:rPr>
          <w:rFonts w:eastAsia="Segoe UI" w:cs="Times New Roman"/>
          <w:sz w:val="26"/>
          <w:szCs w:val="26"/>
          <w:lang w:eastAsia="vi-VN" w:bidi="vi-VN"/>
        </w:rPr>
        <w:t>hiếu học tập để HS chuẩn bị nội dung thảo luận.</w:t>
      </w:r>
    </w:p>
    <w:p w14:paraId="1253D702" w14:textId="77777777" w:rsidR="008B0939" w:rsidRPr="001B39C3" w:rsidRDefault="008B0939" w:rsidP="008B0939">
      <w:pPr>
        <w:widowControl w:val="0"/>
        <w:spacing w:after="0" w:line="240" w:lineRule="auto"/>
        <w:contextualSpacing/>
        <w:jc w:val="both"/>
        <w:rPr>
          <w:rFonts w:eastAsia="Segoe UI" w:cs="Times New Roman"/>
          <w:sz w:val="26"/>
          <w:szCs w:val="26"/>
          <w:lang w:eastAsia="vi-VN" w:bidi="vi-VN"/>
        </w:rPr>
      </w:pPr>
      <w:r w:rsidRPr="001B39C3">
        <w:rPr>
          <w:rFonts w:eastAsia="Segoe UI" w:cs="Times New Roman"/>
          <w:sz w:val="26"/>
          <w:szCs w:val="26"/>
          <w:lang w:eastAsia="vi-VN" w:bidi="vi-VN"/>
        </w:rPr>
        <w:t>- Bút màu, giấy để trình bàỵ sản phẩm.</w:t>
      </w:r>
    </w:p>
    <w:p w14:paraId="356C19DB" w14:textId="77777777" w:rsidR="008B0939" w:rsidRPr="001B39C3" w:rsidRDefault="008B0939" w:rsidP="008B0939">
      <w:pPr>
        <w:widowControl w:val="0"/>
        <w:spacing w:after="0" w:line="240" w:lineRule="auto"/>
        <w:contextualSpacing/>
        <w:jc w:val="both"/>
        <w:rPr>
          <w:rFonts w:cs="Times New Roman"/>
          <w:b/>
          <w:bCs/>
          <w:sz w:val="26"/>
          <w:szCs w:val="26"/>
        </w:rPr>
      </w:pPr>
      <w:r w:rsidRPr="001B39C3">
        <w:rPr>
          <w:rFonts w:cs="Times New Roman"/>
          <w:b/>
          <w:bCs/>
          <w:sz w:val="26"/>
          <w:szCs w:val="26"/>
        </w:rPr>
        <w:t xml:space="preserve">2. </w:t>
      </w:r>
      <w:r w:rsidRPr="001B39C3">
        <w:rPr>
          <w:rFonts w:cs="Times New Roman"/>
          <w:b/>
          <w:bCs/>
          <w:sz w:val="26"/>
          <w:szCs w:val="26"/>
          <w:lang w:val="vi-VN"/>
        </w:rPr>
        <w:t>Học liệu:</w:t>
      </w:r>
      <w:r w:rsidRPr="001B39C3">
        <w:rPr>
          <w:rFonts w:eastAsia="Segoe UI" w:cs="Times New Roman"/>
          <w:sz w:val="26"/>
          <w:szCs w:val="26"/>
          <w:lang w:eastAsia="vi-VN" w:bidi="vi-VN"/>
        </w:rPr>
        <w:t xml:space="preserve"> CĐHT Ngữ văn lớp 11, tài liệu tham khảo</w:t>
      </w:r>
    </w:p>
    <w:p w14:paraId="0F28ADE5" w14:textId="77777777" w:rsidR="008B0939" w:rsidRPr="001B39C3" w:rsidRDefault="008B0939" w:rsidP="008B0939">
      <w:pPr>
        <w:snapToGrid w:val="0"/>
        <w:spacing w:after="0" w:line="240" w:lineRule="auto"/>
        <w:contextualSpacing/>
        <w:jc w:val="both"/>
        <w:rPr>
          <w:rFonts w:eastAsia="Times New Roman" w:cs="Times New Roman"/>
          <w:b/>
          <w:bCs/>
          <w:sz w:val="26"/>
          <w:szCs w:val="26"/>
          <w:lang w:val="vi-VN"/>
        </w:rPr>
      </w:pPr>
      <w:r w:rsidRPr="001B39C3">
        <w:rPr>
          <w:rFonts w:eastAsia="Times New Roman" w:cs="Times New Roman"/>
          <w:b/>
          <w:bCs/>
          <w:sz w:val="26"/>
          <w:szCs w:val="26"/>
          <w:lang w:val="vi-VN"/>
        </w:rPr>
        <w:t>III. TIẾN TRÌNH DẠY HỌC</w:t>
      </w:r>
    </w:p>
    <w:p w14:paraId="26A3DAAC" w14:textId="77777777" w:rsidR="008B0939" w:rsidRPr="001B39C3" w:rsidRDefault="008B0939" w:rsidP="008B0939">
      <w:pPr>
        <w:spacing w:after="0" w:line="240" w:lineRule="auto"/>
        <w:contextualSpacing/>
        <w:jc w:val="both"/>
        <w:rPr>
          <w:rFonts w:cs="Times New Roman"/>
          <w:b/>
          <w:sz w:val="26"/>
          <w:szCs w:val="26"/>
          <w:lang w:eastAsia="vi-VN"/>
        </w:rPr>
      </w:pPr>
      <w:r w:rsidRPr="001B39C3">
        <w:rPr>
          <w:rFonts w:cs="Times New Roman"/>
          <w:b/>
          <w:sz w:val="26"/>
          <w:szCs w:val="26"/>
          <w:lang w:eastAsia="vi-VN"/>
        </w:rPr>
        <w:t>1. Tổ chức</w:t>
      </w:r>
    </w:p>
    <w:p w14:paraId="398CBD70" w14:textId="77777777" w:rsidR="008B0939" w:rsidRPr="001B39C3" w:rsidRDefault="008B0939" w:rsidP="008B0939">
      <w:pPr>
        <w:spacing w:after="0" w:line="240" w:lineRule="auto"/>
        <w:contextualSpacing/>
        <w:jc w:val="both"/>
        <w:rPr>
          <w:rFonts w:cs="Times New Roman"/>
          <w:b/>
          <w:sz w:val="26"/>
          <w:szCs w:val="26"/>
          <w:lang w:val="vi-VN" w:eastAsia="vi-VN"/>
        </w:rPr>
      </w:pPr>
      <w:bookmarkStart w:id="0" w:name="_GoBack"/>
      <w:bookmarkEnd w:id="0"/>
      <w:r w:rsidRPr="001B39C3">
        <w:rPr>
          <w:rFonts w:cs="Times New Roman"/>
          <w:b/>
          <w:sz w:val="26"/>
          <w:szCs w:val="26"/>
          <w:lang w:val="vi-VN" w:eastAsia="vi-VN"/>
        </w:rPr>
        <w:t xml:space="preserve">2. Kiếm tra bài cũ: </w:t>
      </w:r>
    </w:p>
    <w:p w14:paraId="674C4C59" w14:textId="77777777" w:rsidR="008B0939" w:rsidRPr="001B39C3" w:rsidRDefault="008B0939" w:rsidP="008B0939">
      <w:pPr>
        <w:spacing w:after="0" w:line="240" w:lineRule="auto"/>
        <w:contextualSpacing/>
        <w:jc w:val="both"/>
        <w:rPr>
          <w:rFonts w:cs="Times New Roman"/>
          <w:b/>
          <w:i/>
          <w:sz w:val="26"/>
          <w:szCs w:val="26"/>
          <w:lang w:eastAsia="vi-VN"/>
        </w:rPr>
      </w:pPr>
      <w:r w:rsidRPr="001B39C3">
        <w:rPr>
          <w:rFonts w:cs="Times New Roman"/>
          <w:b/>
          <w:sz w:val="26"/>
          <w:szCs w:val="26"/>
          <w:lang w:val="vi-VN" w:eastAsia="vi-VN"/>
        </w:rPr>
        <w:t>3. Bài mới:</w:t>
      </w:r>
    </w:p>
    <w:p w14:paraId="7519EA4A" w14:textId="77777777" w:rsidR="008B0939" w:rsidRPr="001B39C3" w:rsidRDefault="008B0939" w:rsidP="008B0939">
      <w:pPr>
        <w:snapToGrid w:val="0"/>
        <w:spacing w:after="0" w:line="240" w:lineRule="auto"/>
        <w:contextualSpacing/>
        <w:jc w:val="center"/>
        <w:rPr>
          <w:rFonts w:cs="Times New Roman"/>
          <w:b/>
          <w:bCs/>
          <w:sz w:val="26"/>
          <w:szCs w:val="26"/>
        </w:rPr>
      </w:pPr>
      <w:r w:rsidRPr="001B39C3">
        <w:rPr>
          <w:rFonts w:cs="Times New Roman"/>
          <w:b/>
          <w:bCs/>
          <w:sz w:val="26"/>
          <w:szCs w:val="26"/>
        </w:rPr>
        <w:t xml:space="preserve">HOẠT ĐỘNG 1: </w:t>
      </w:r>
      <w:r w:rsidRPr="001B39C3">
        <w:rPr>
          <w:rFonts w:cs="Times New Roman"/>
          <w:b/>
          <w:sz w:val="26"/>
          <w:szCs w:val="26"/>
          <w:lang w:val="pt-BR"/>
        </w:rPr>
        <w:t>KHỞI ĐỘNG</w:t>
      </w:r>
    </w:p>
    <w:p w14:paraId="7E3E11AA" w14:textId="77777777" w:rsidR="008B0939" w:rsidRPr="001B39C3" w:rsidRDefault="008B0939" w:rsidP="008B0939">
      <w:pPr>
        <w:spacing w:after="0" w:line="240" w:lineRule="auto"/>
        <w:contextualSpacing/>
        <w:jc w:val="both"/>
        <w:rPr>
          <w:rFonts w:eastAsia="Calibri" w:cs="Times New Roman"/>
          <w:b/>
          <w:sz w:val="26"/>
          <w:szCs w:val="26"/>
        </w:rPr>
      </w:pPr>
      <w:r w:rsidRPr="001B39C3">
        <w:rPr>
          <w:rFonts w:eastAsia="Times New Roman" w:cs="Times New Roman"/>
          <w:b/>
          <w:bCs/>
          <w:sz w:val="26"/>
          <w:szCs w:val="26"/>
          <w:lang w:val="vi-VN"/>
        </w:rPr>
        <w:t>a</w:t>
      </w:r>
      <w:r w:rsidRPr="001B39C3">
        <w:rPr>
          <w:rFonts w:eastAsia="Times New Roman" w:cs="Times New Roman"/>
          <w:bCs/>
          <w:sz w:val="26"/>
          <w:szCs w:val="26"/>
          <w:lang w:val="vi-VN"/>
        </w:rPr>
        <w:t xml:space="preserve">. </w:t>
      </w:r>
      <w:r w:rsidRPr="001B39C3">
        <w:rPr>
          <w:rFonts w:eastAsia="Times New Roman" w:cs="Times New Roman"/>
          <w:b/>
          <w:bCs/>
          <w:sz w:val="26"/>
          <w:szCs w:val="26"/>
          <w:lang w:val="vi-VN"/>
        </w:rPr>
        <w:t>Mục tiêu</w:t>
      </w:r>
      <w:r w:rsidRPr="001B39C3">
        <w:rPr>
          <w:rFonts w:eastAsia="Times New Roman" w:cs="Times New Roman"/>
          <w:bCs/>
          <w:sz w:val="26"/>
          <w:szCs w:val="26"/>
          <w:lang w:val="vi-VN"/>
        </w:rPr>
        <w:t xml:space="preserve">: </w:t>
      </w:r>
      <w:r w:rsidRPr="001B39C3">
        <w:rPr>
          <w:rFonts w:eastAsia="Times New Roman" w:cs="Times New Roman"/>
          <w:sz w:val="26"/>
          <w:szCs w:val="26"/>
          <w:lang w:eastAsia="vi-VN"/>
        </w:rPr>
        <w:t>GV hướng dẫn HS huy động hiểu biết, vốn sống, trải nghiệm, cảm xúc cá nhân để trả lời các câu hỏi trước khi tìm hiểu các yêu cầu và cách thức nghiên cứu về một tác phẩm nghệ thuật chuyển thể từ văn học.</w:t>
      </w:r>
    </w:p>
    <w:p w14:paraId="2E389F78" w14:textId="77777777" w:rsidR="008B0939" w:rsidRPr="001B39C3" w:rsidRDefault="008B0939" w:rsidP="008B0939">
      <w:pPr>
        <w:widowControl w:val="0"/>
        <w:tabs>
          <w:tab w:val="left" w:pos="284"/>
          <w:tab w:val="left" w:pos="496"/>
        </w:tabs>
        <w:autoSpaceDE w:val="0"/>
        <w:autoSpaceDN w:val="0"/>
        <w:spacing w:after="0" w:line="240" w:lineRule="auto"/>
        <w:contextualSpacing/>
        <w:jc w:val="both"/>
        <w:rPr>
          <w:rFonts w:cs="Times New Roman"/>
          <w:b/>
          <w:sz w:val="26"/>
          <w:szCs w:val="26"/>
        </w:rPr>
      </w:pPr>
      <w:r w:rsidRPr="001B39C3">
        <w:rPr>
          <w:rFonts w:cs="Times New Roman"/>
          <w:b/>
          <w:sz w:val="26"/>
          <w:szCs w:val="26"/>
        </w:rPr>
        <w:t xml:space="preserve">b. Nội dung: </w:t>
      </w:r>
      <w:r w:rsidRPr="001B39C3">
        <w:rPr>
          <w:rFonts w:eastAsia="Times New Roman" w:cs="Times New Roman"/>
          <w:sz w:val="26"/>
          <w:szCs w:val="26"/>
        </w:rPr>
        <w:t xml:space="preserve">Trò chơi </w:t>
      </w:r>
      <w:r w:rsidRPr="001B39C3">
        <w:rPr>
          <w:rFonts w:eastAsia="Times New Roman" w:cs="Times New Roman"/>
          <w:i/>
          <w:sz w:val="26"/>
          <w:szCs w:val="26"/>
        </w:rPr>
        <w:t>Ai nhanh hơn</w:t>
      </w:r>
    </w:p>
    <w:p w14:paraId="4D4A8A0C" w14:textId="77777777" w:rsidR="008B0939" w:rsidRPr="001B39C3" w:rsidRDefault="008B0939" w:rsidP="008B0939">
      <w:pPr>
        <w:widowControl w:val="0"/>
        <w:tabs>
          <w:tab w:val="left" w:pos="284"/>
          <w:tab w:val="left" w:pos="496"/>
        </w:tabs>
        <w:autoSpaceDE w:val="0"/>
        <w:autoSpaceDN w:val="0"/>
        <w:spacing w:after="0" w:line="240" w:lineRule="auto"/>
        <w:contextualSpacing/>
        <w:jc w:val="both"/>
        <w:rPr>
          <w:rFonts w:cs="Times New Roman"/>
          <w:sz w:val="26"/>
          <w:szCs w:val="26"/>
        </w:rPr>
      </w:pPr>
      <w:r w:rsidRPr="001B39C3">
        <w:rPr>
          <w:rFonts w:cs="Times New Roman"/>
          <w:b/>
          <w:sz w:val="26"/>
          <w:szCs w:val="26"/>
        </w:rPr>
        <w:t xml:space="preserve">c. Sản phẩm: </w:t>
      </w:r>
      <w:r w:rsidRPr="001B39C3">
        <w:rPr>
          <w:rFonts w:eastAsia="Times New Roman" w:cs="Times New Roman"/>
          <w:sz w:val="26"/>
          <w:szCs w:val="26"/>
        </w:rPr>
        <w:t>Câu trả lời của HS.</w:t>
      </w:r>
    </w:p>
    <w:p w14:paraId="3F9EC4D4" w14:textId="77777777" w:rsidR="008B0939" w:rsidRPr="001B39C3" w:rsidRDefault="008B0939" w:rsidP="008B0939">
      <w:pPr>
        <w:spacing w:after="0" w:line="240" w:lineRule="auto"/>
        <w:contextualSpacing/>
        <w:jc w:val="both"/>
        <w:rPr>
          <w:rFonts w:eastAsia="Times New Roman" w:cs="Times New Roman"/>
          <w:b/>
          <w:bCs/>
          <w:sz w:val="26"/>
          <w:szCs w:val="26"/>
          <w:lang w:val="vi-VN"/>
        </w:rPr>
      </w:pPr>
      <w:r w:rsidRPr="001B39C3">
        <w:rPr>
          <w:rFonts w:eastAsia="Times New Roman" w:cs="Times New Roman"/>
          <w:b/>
          <w:bCs/>
          <w:sz w:val="26"/>
          <w:szCs w:val="26"/>
          <w:lang w:val="vi-VN"/>
        </w:rPr>
        <w:t xml:space="preserve">d. Tổ chức thực hiện: </w:t>
      </w:r>
    </w:p>
    <w:tbl>
      <w:tblPr>
        <w:tblStyle w:val="TableGrid"/>
        <w:tblW w:w="9498" w:type="dxa"/>
        <w:tblInd w:w="-5" w:type="dxa"/>
        <w:tblLook w:val="04A0" w:firstRow="1" w:lastRow="0" w:firstColumn="1" w:lastColumn="0" w:noHBand="0" w:noVBand="1"/>
      </w:tblPr>
      <w:tblGrid>
        <w:gridCol w:w="6521"/>
        <w:gridCol w:w="2977"/>
      </w:tblGrid>
      <w:tr w:rsidR="008B0939" w:rsidRPr="001B39C3" w14:paraId="724DE378" w14:textId="77777777" w:rsidTr="003B1C0A">
        <w:tc>
          <w:tcPr>
            <w:tcW w:w="6521" w:type="dxa"/>
          </w:tcPr>
          <w:p w14:paraId="48F1C405" w14:textId="77777777" w:rsidR="008B0939" w:rsidRPr="001B39C3" w:rsidRDefault="008B0939" w:rsidP="003B1C0A">
            <w:pPr>
              <w:contextualSpacing/>
              <w:jc w:val="both"/>
              <w:rPr>
                <w:b/>
                <w:bCs/>
                <w:sz w:val="26"/>
                <w:szCs w:val="26"/>
              </w:rPr>
            </w:pPr>
            <w:r w:rsidRPr="001B39C3">
              <w:rPr>
                <w:b/>
                <w:bCs/>
                <w:sz w:val="26"/>
                <w:szCs w:val="26"/>
              </w:rPr>
              <w:t>Hoạt động của Gv và Hs</w:t>
            </w:r>
          </w:p>
        </w:tc>
        <w:tc>
          <w:tcPr>
            <w:tcW w:w="2977" w:type="dxa"/>
          </w:tcPr>
          <w:p w14:paraId="7DF9C6D5" w14:textId="77777777" w:rsidR="008B0939" w:rsidRPr="001B39C3" w:rsidRDefault="008B0939" w:rsidP="003B1C0A">
            <w:pPr>
              <w:contextualSpacing/>
              <w:jc w:val="both"/>
              <w:rPr>
                <w:b/>
                <w:bCs/>
                <w:sz w:val="26"/>
                <w:szCs w:val="26"/>
              </w:rPr>
            </w:pPr>
            <w:r w:rsidRPr="001B39C3">
              <w:rPr>
                <w:b/>
                <w:bCs/>
                <w:sz w:val="26"/>
                <w:szCs w:val="26"/>
              </w:rPr>
              <w:t>Dự kiến sản phẩm</w:t>
            </w:r>
          </w:p>
        </w:tc>
      </w:tr>
      <w:tr w:rsidR="008B0939" w:rsidRPr="001B39C3" w14:paraId="06711D66" w14:textId="77777777" w:rsidTr="003B1C0A">
        <w:tc>
          <w:tcPr>
            <w:tcW w:w="6521" w:type="dxa"/>
          </w:tcPr>
          <w:p w14:paraId="311C69CE" w14:textId="77777777" w:rsidR="008B0939" w:rsidRPr="001B39C3" w:rsidRDefault="008B0939" w:rsidP="003B1C0A">
            <w:pPr>
              <w:contextualSpacing/>
              <w:jc w:val="both"/>
              <w:rPr>
                <w:sz w:val="26"/>
                <w:szCs w:val="26"/>
              </w:rPr>
            </w:pPr>
            <w:r w:rsidRPr="001B39C3">
              <w:rPr>
                <w:b/>
                <w:sz w:val="26"/>
                <w:szCs w:val="26"/>
              </w:rPr>
              <w:t>B1. Chuyển giao nhiệm vụ</w:t>
            </w:r>
            <w:r w:rsidRPr="001B39C3">
              <w:rPr>
                <w:b/>
                <w:sz w:val="26"/>
                <w:szCs w:val="26"/>
                <w:lang w:val="en-US"/>
              </w:rPr>
              <w:t>:</w:t>
            </w:r>
            <w:r w:rsidRPr="001B39C3">
              <w:rPr>
                <w:b/>
                <w:i/>
                <w:sz w:val="26"/>
                <w:szCs w:val="26"/>
              </w:rPr>
              <w:t xml:space="preserve"> Chuyển giao nhiệm vụ</w:t>
            </w:r>
            <w:r w:rsidRPr="001B39C3">
              <w:rPr>
                <w:sz w:val="26"/>
                <w:szCs w:val="26"/>
              </w:rPr>
              <w:t>:</w:t>
            </w:r>
          </w:p>
          <w:p w14:paraId="2A13DD60" w14:textId="77777777" w:rsidR="008B0939" w:rsidRPr="001B39C3" w:rsidRDefault="008B0939" w:rsidP="003B1C0A">
            <w:pPr>
              <w:contextualSpacing/>
              <w:jc w:val="both"/>
              <w:rPr>
                <w:sz w:val="26"/>
                <w:szCs w:val="26"/>
              </w:rPr>
            </w:pPr>
            <w:r w:rsidRPr="001B39C3">
              <w:rPr>
                <w:sz w:val="26"/>
                <w:szCs w:val="26"/>
              </w:rPr>
              <w:t xml:space="preserve">GV trình  chiếu hình ảnh một số bức tranh,  đoạn phim hoặc cho HS nghe một số ca khúc được chuyển thể từ các tác phẩm văn học, yêu cầu HS đoán tên của các tác phẩm văn </w:t>
            </w:r>
            <w:r w:rsidRPr="001B39C3">
              <w:rPr>
                <w:sz w:val="26"/>
                <w:szCs w:val="26"/>
              </w:rPr>
              <w:lastRenderedPageBreak/>
              <w:t xml:space="preserve">học đã được chuyển thể. Ví dụ: Bức tranh </w:t>
            </w:r>
            <w:r w:rsidRPr="001B39C3">
              <w:rPr>
                <w:i/>
                <w:sz w:val="26"/>
                <w:szCs w:val="26"/>
              </w:rPr>
              <w:t xml:space="preserve">Thuý Kiều – Kim Trọng </w:t>
            </w:r>
            <w:r w:rsidRPr="001B39C3">
              <w:rPr>
                <w:sz w:val="26"/>
                <w:szCs w:val="26"/>
              </w:rPr>
              <w:t xml:space="preserve">(Mai Trung Thứ); bộ phim </w:t>
            </w:r>
            <w:r w:rsidRPr="001B39C3">
              <w:rPr>
                <w:i/>
                <w:sz w:val="26"/>
                <w:szCs w:val="26"/>
              </w:rPr>
              <w:t xml:space="preserve">Cánh đồng bất tận </w:t>
            </w:r>
            <w:r w:rsidRPr="001B39C3">
              <w:rPr>
                <w:sz w:val="26"/>
                <w:szCs w:val="26"/>
              </w:rPr>
              <w:t>(Nguyễn Phan  Quang Bình)</w:t>
            </w:r>
            <w:r w:rsidRPr="001B39C3">
              <w:rPr>
                <w:i/>
                <w:sz w:val="26"/>
                <w:szCs w:val="26"/>
              </w:rPr>
              <w:t xml:space="preserve">, Đất rừng phương Nam </w:t>
            </w:r>
            <w:r w:rsidRPr="001B39C3">
              <w:rPr>
                <w:sz w:val="26"/>
                <w:szCs w:val="26"/>
              </w:rPr>
              <w:t>(Nguyễn Quang Dũng)</w:t>
            </w:r>
            <w:r w:rsidRPr="001B39C3">
              <w:rPr>
                <w:i/>
                <w:sz w:val="26"/>
                <w:szCs w:val="26"/>
              </w:rPr>
              <w:t xml:space="preserve">, Mắt biếc </w:t>
            </w:r>
            <w:r w:rsidRPr="001B39C3">
              <w:rPr>
                <w:sz w:val="26"/>
                <w:szCs w:val="26"/>
              </w:rPr>
              <w:t>(Victor Vũ)</w:t>
            </w:r>
            <w:r w:rsidRPr="001B39C3">
              <w:rPr>
                <w:i/>
                <w:sz w:val="26"/>
                <w:szCs w:val="26"/>
              </w:rPr>
              <w:t xml:space="preserve">, Tam quốc diễn nghĩa </w:t>
            </w:r>
            <w:r w:rsidRPr="001B39C3">
              <w:rPr>
                <w:sz w:val="26"/>
                <w:szCs w:val="26"/>
              </w:rPr>
              <w:t xml:space="preserve">(Vương Phù Lâm); ca khúc </w:t>
            </w:r>
            <w:r w:rsidRPr="001B39C3">
              <w:rPr>
                <w:i/>
                <w:sz w:val="26"/>
                <w:szCs w:val="26"/>
              </w:rPr>
              <w:t xml:space="preserve">Màu tím hoa sim </w:t>
            </w:r>
            <w:r w:rsidRPr="001B39C3">
              <w:rPr>
                <w:sz w:val="26"/>
                <w:szCs w:val="26"/>
              </w:rPr>
              <w:t>(Dzũng Chinh);...</w:t>
            </w:r>
          </w:p>
          <w:p w14:paraId="57208809" w14:textId="77777777" w:rsidR="008B0939" w:rsidRPr="001B39C3" w:rsidRDefault="008B0939" w:rsidP="003B1C0A">
            <w:pPr>
              <w:contextualSpacing/>
              <w:jc w:val="both"/>
              <w:rPr>
                <w:sz w:val="26"/>
                <w:szCs w:val="26"/>
              </w:rPr>
            </w:pPr>
            <w:r w:rsidRPr="001B39C3">
              <w:rPr>
                <w:b/>
                <w:i/>
                <w:sz w:val="26"/>
                <w:szCs w:val="26"/>
              </w:rPr>
              <w:t>Thực hiện nhiệm vụ</w:t>
            </w:r>
            <w:r w:rsidRPr="001B39C3">
              <w:rPr>
                <w:sz w:val="26"/>
                <w:szCs w:val="26"/>
              </w:rPr>
              <w:t>:</w:t>
            </w:r>
          </w:p>
          <w:p w14:paraId="160FAB25" w14:textId="77777777" w:rsidR="008B0939" w:rsidRPr="001B39C3" w:rsidRDefault="008B0939" w:rsidP="003B1C0A">
            <w:pPr>
              <w:contextualSpacing/>
              <w:jc w:val="both"/>
              <w:rPr>
                <w:b/>
                <w:sz w:val="26"/>
                <w:szCs w:val="26"/>
                <w:lang w:val="en-US"/>
              </w:rPr>
            </w:pPr>
            <w:r w:rsidRPr="001B39C3">
              <w:rPr>
                <w:b/>
                <w:sz w:val="26"/>
                <w:szCs w:val="26"/>
              </w:rPr>
              <w:t>B2. Thực hiện nhiệm vụ</w:t>
            </w:r>
            <w:r w:rsidRPr="001B39C3">
              <w:rPr>
                <w:b/>
                <w:sz w:val="26"/>
                <w:szCs w:val="26"/>
                <w:lang w:val="en-US"/>
              </w:rPr>
              <w:t xml:space="preserve">: </w:t>
            </w:r>
            <w:r w:rsidRPr="001B39C3">
              <w:rPr>
                <w:sz w:val="26"/>
                <w:szCs w:val="26"/>
              </w:rPr>
              <w:t>HS quan sát và gọi tên các tác phẩm văn học đã được chuyển thể sang loại hình nghệ thuật khác</w:t>
            </w:r>
            <w:r w:rsidRPr="001B39C3">
              <w:rPr>
                <w:b/>
                <w:sz w:val="26"/>
                <w:szCs w:val="26"/>
                <w:lang w:val="en-US"/>
              </w:rPr>
              <w:t>.</w:t>
            </w:r>
          </w:p>
          <w:p w14:paraId="7225772A" w14:textId="77777777" w:rsidR="008B0939" w:rsidRPr="001B39C3" w:rsidRDefault="008B0939" w:rsidP="003B1C0A">
            <w:pPr>
              <w:contextualSpacing/>
              <w:jc w:val="both"/>
              <w:rPr>
                <w:bCs/>
                <w:sz w:val="26"/>
                <w:szCs w:val="26"/>
              </w:rPr>
            </w:pPr>
            <w:r w:rsidRPr="001B39C3">
              <w:rPr>
                <w:b/>
                <w:sz w:val="26"/>
                <w:szCs w:val="26"/>
              </w:rPr>
              <w:t>B3. Báo cáo thảo luận</w:t>
            </w:r>
            <w:r w:rsidRPr="001B39C3">
              <w:rPr>
                <w:b/>
                <w:sz w:val="26"/>
                <w:szCs w:val="26"/>
                <w:lang w:val="en-US"/>
              </w:rPr>
              <w:t xml:space="preserve">: </w:t>
            </w:r>
            <w:r w:rsidRPr="001B39C3">
              <w:rPr>
                <w:bCs/>
                <w:sz w:val="26"/>
                <w:szCs w:val="26"/>
                <w:lang w:val="en-US"/>
              </w:rPr>
              <w:t>Hs thực hiện</w:t>
            </w:r>
          </w:p>
          <w:p w14:paraId="22598676" w14:textId="77777777" w:rsidR="008B0939" w:rsidRPr="001B39C3" w:rsidRDefault="008B0939" w:rsidP="003B1C0A">
            <w:pPr>
              <w:contextualSpacing/>
              <w:jc w:val="both"/>
              <w:rPr>
                <w:bCs/>
                <w:sz w:val="26"/>
                <w:szCs w:val="26"/>
              </w:rPr>
            </w:pPr>
            <w:r w:rsidRPr="001B39C3">
              <w:rPr>
                <w:rFonts w:eastAsia="MS Mincho"/>
                <w:b/>
                <w:sz w:val="26"/>
                <w:szCs w:val="26"/>
                <w:lang w:val="nl-NL"/>
              </w:rPr>
              <w:t xml:space="preserve">B4. Đánh giá kết quả thực hiện: </w:t>
            </w:r>
            <w:r w:rsidRPr="001B39C3">
              <w:rPr>
                <w:rFonts w:eastAsia="MS Mincho"/>
                <w:bCs/>
                <w:sz w:val="26"/>
                <w:szCs w:val="26"/>
                <w:lang w:val="nl-NL"/>
              </w:rPr>
              <w:t>Gv nhận xét, đánh giá.</w:t>
            </w:r>
          </w:p>
        </w:tc>
        <w:tc>
          <w:tcPr>
            <w:tcW w:w="2977" w:type="dxa"/>
          </w:tcPr>
          <w:p w14:paraId="5F882E9D" w14:textId="77777777" w:rsidR="008B0939" w:rsidRPr="001B39C3" w:rsidRDefault="008B0939" w:rsidP="003B1C0A">
            <w:pPr>
              <w:contextualSpacing/>
              <w:jc w:val="both"/>
              <w:rPr>
                <w:b/>
                <w:sz w:val="26"/>
                <w:szCs w:val="26"/>
                <w:lang w:val="en-US"/>
              </w:rPr>
            </w:pPr>
            <w:r w:rsidRPr="001B39C3">
              <w:rPr>
                <w:sz w:val="26"/>
                <w:szCs w:val="26"/>
              </w:rPr>
              <w:lastRenderedPageBreak/>
              <w:t xml:space="preserve">Tên   tác   phẩm   văn   học   đã được chuyển  thể: </w:t>
            </w:r>
            <w:r w:rsidRPr="001B39C3">
              <w:rPr>
                <w:i/>
                <w:sz w:val="26"/>
                <w:szCs w:val="26"/>
              </w:rPr>
              <w:t xml:space="preserve">Truyện  Kiều </w:t>
            </w:r>
            <w:r w:rsidRPr="001B39C3">
              <w:rPr>
                <w:sz w:val="26"/>
                <w:szCs w:val="26"/>
              </w:rPr>
              <w:t xml:space="preserve">(Nguyễn  Du);  </w:t>
            </w:r>
            <w:r w:rsidRPr="001B39C3">
              <w:rPr>
                <w:i/>
                <w:sz w:val="26"/>
                <w:szCs w:val="26"/>
              </w:rPr>
              <w:t xml:space="preserve">Cánh  đồng  bất tận </w:t>
            </w:r>
            <w:r w:rsidRPr="001B39C3">
              <w:rPr>
                <w:sz w:val="26"/>
                <w:szCs w:val="26"/>
              </w:rPr>
              <w:lastRenderedPageBreak/>
              <w:t xml:space="preserve">(Nguyễn Ngọc Tư); </w:t>
            </w:r>
            <w:r w:rsidRPr="001B39C3">
              <w:rPr>
                <w:i/>
                <w:sz w:val="26"/>
                <w:szCs w:val="26"/>
              </w:rPr>
              <w:t xml:space="preserve">Đất rừng phương Nam </w:t>
            </w:r>
            <w:r w:rsidRPr="001B39C3">
              <w:rPr>
                <w:sz w:val="26"/>
                <w:szCs w:val="26"/>
              </w:rPr>
              <w:t xml:space="preserve">(Đoàn Giỏi), </w:t>
            </w:r>
            <w:r w:rsidRPr="001B39C3">
              <w:rPr>
                <w:i/>
                <w:sz w:val="26"/>
                <w:szCs w:val="26"/>
              </w:rPr>
              <w:t xml:space="preserve">Mắt biếc </w:t>
            </w:r>
            <w:r w:rsidRPr="001B39C3">
              <w:rPr>
                <w:sz w:val="26"/>
                <w:szCs w:val="26"/>
              </w:rPr>
              <w:t xml:space="preserve">(Nguyễn Nhật  Ánh), </w:t>
            </w:r>
            <w:r w:rsidRPr="001B39C3">
              <w:rPr>
                <w:i/>
                <w:sz w:val="26"/>
                <w:szCs w:val="26"/>
              </w:rPr>
              <w:t xml:space="preserve">Tam quốc chí thông tục diễn nghĩa </w:t>
            </w:r>
            <w:r w:rsidRPr="001B39C3">
              <w:rPr>
                <w:sz w:val="26"/>
                <w:szCs w:val="26"/>
              </w:rPr>
              <w:t xml:space="preserve">(La Quán Trung); </w:t>
            </w:r>
            <w:r w:rsidRPr="001B39C3">
              <w:rPr>
                <w:i/>
                <w:sz w:val="26"/>
                <w:szCs w:val="26"/>
              </w:rPr>
              <w:t xml:space="preserve">Màu tím hoa sim </w:t>
            </w:r>
            <w:r w:rsidRPr="001B39C3">
              <w:rPr>
                <w:sz w:val="26"/>
                <w:szCs w:val="26"/>
              </w:rPr>
              <w:t>(Hữu Loan);…</w:t>
            </w:r>
          </w:p>
        </w:tc>
      </w:tr>
    </w:tbl>
    <w:p w14:paraId="3C8175CC" w14:textId="77777777" w:rsidR="008B0939" w:rsidRPr="001B39C3" w:rsidRDefault="008B0939" w:rsidP="008B0939">
      <w:pPr>
        <w:snapToGrid w:val="0"/>
        <w:spacing w:after="0" w:line="240" w:lineRule="auto"/>
        <w:contextualSpacing/>
        <w:jc w:val="both"/>
        <w:rPr>
          <w:rFonts w:cs="Times New Roman"/>
          <w:b/>
          <w:bCs/>
          <w:sz w:val="26"/>
          <w:szCs w:val="26"/>
        </w:rPr>
      </w:pPr>
    </w:p>
    <w:p w14:paraId="4D90DF3C" w14:textId="77777777" w:rsidR="008B0939" w:rsidRPr="001B39C3" w:rsidRDefault="008B0939" w:rsidP="008B0939">
      <w:pPr>
        <w:snapToGrid w:val="0"/>
        <w:spacing w:after="0" w:line="240" w:lineRule="auto"/>
        <w:contextualSpacing/>
        <w:jc w:val="center"/>
        <w:rPr>
          <w:rFonts w:cs="Times New Roman"/>
          <w:b/>
          <w:bCs/>
          <w:sz w:val="26"/>
          <w:szCs w:val="26"/>
        </w:rPr>
      </w:pPr>
      <w:r w:rsidRPr="001B39C3">
        <w:rPr>
          <w:rFonts w:cs="Times New Roman"/>
          <w:b/>
          <w:bCs/>
          <w:sz w:val="26"/>
          <w:szCs w:val="26"/>
        </w:rPr>
        <w:t>HOẠT ĐỘNG 2: HÌNH THÀNH KIẾN THỨC</w:t>
      </w:r>
    </w:p>
    <w:p w14:paraId="49D0EF9E" w14:textId="77777777" w:rsidR="008B0939" w:rsidRPr="001B39C3" w:rsidRDefault="008B0939" w:rsidP="008B0939">
      <w:pPr>
        <w:pStyle w:val="ListParagraph"/>
        <w:widowControl w:val="0"/>
        <w:numPr>
          <w:ilvl w:val="0"/>
          <w:numId w:val="5"/>
        </w:numPr>
        <w:tabs>
          <w:tab w:val="left" w:pos="284"/>
        </w:tabs>
        <w:autoSpaceDE w:val="0"/>
        <w:autoSpaceDN w:val="0"/>
        <w:ind w:left="0" w:firstLine="0"/>
        <w:jc w:val="both"/>
        <w:rPr>
          <w:sz w:val="26"/>
          <w:szCs w:val="26"/>
        </w:rPr>
      </w:pPr>
      <w:r w:rsidRPr="001B39C3">
        <w:rPr>
          <w:b/>
          <w:sz w:val="26"/>
          <w:szCs w:val="26"/>
        </w:rPr>
        <w:t xml:space="preserve">Mục tiêu: </w:t>
      </w:r>
    </w:p>
    <w:p w14:paraId="6F854CAC" w14:textId="77777777" w:rsidR="008B0939" w:rsidRPr="001B39C3" w:rsidRDefault="008B0939" w:rsidP="008B0939">
      <w:pPr>
        <w:widowControl w:val="0"/>
        <w:tabs>
          <w:tab w:val="left" w:pos="284"/>
        </w:tabs>
        <w:autoSpaceDE w:val="0"/>
        <w:autoSpaceDN w:val="0"/>
        <w:spacing w:after="0" w:line="240" w:lineRule="auto"/>
        <w:contextualSpacing/>
        <w:jc w:val="both"/>
        <w:rPr>
          <w:rFonts w:eastAsia="Times New Roman" w:cs="Times New Roman"/>
          <w:sz w:val="26"/>
          <w:szCs w:val="26"/>
        </w:rPr>
      </w:pPr>
      <w:r w:rsidRPr="001B39C3">
        <w:rPr>
          <w:rFonts w:eastAsia="Times New Roman" w:cs="Times New Roman"/>
          <w:sz w:val="26"/>
          <w:szCs w:val="26"/>
        </w:rPr>
        <w:t>- HS nắm được thuật ngữ chuyển thể và chuyển thể văn học.</w:t>
      </w:r>
    </w:p>
    <w:p w14:paraId="67DB5F3D" w14:textId="77777777" w:rsidR="008B0939" w:rsidRPr="001B39C3" w:rsidRDefault="008B0939" w:rsidP="008B0939">
      <w:pPr>
        <w:widowControl w:val="0"/>
        <w:tabs>
          <w:tab w:val="left" w:pos="284"/>
        </w:tabs>
        <w:autoSpaceDE w:val="0"/>
        <w:autoSpaceDN w:val="0"/>
        <w:spacing w:after="0" w:line="240" w:lineRule="auto"/>
        <w:contextualSpacing/>
        <w:jc w:val="both"/>
        <w:rPr>
          <w:rFonts w:eastAsia="Times New Roman" w:cs="Times New Roman"/>
          <w:sz w:val="26"/>
          <w:szCs w:val="26"/>
        </w:rPr>
      </w:pPr>
      <w:r w:rsidRPr="001B39C3">
        <w:rPr>
          <w:rFonts w:eastAsia="Times New Roman" w:cs="Times New Roman"/>
          <w:sz w:val="26"/>
          <w:szCs w:val="26"/>
        </w:rPr>
        <w:t>- HS hiểu được mối quan hệ giữa văn học và các loại hình nghệ thuật khác.</w:t>
      </w:r>
    </w:p>
    <w:p w14:paraId="65E191A2"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hiểu được các phương thức của quá trình chuyển thể một tác phẩm văn học sang một tác phẩm thuộc loại hình nghệ thuật khác.</w:t>
      </w:r>
    </w:p>
    <w:p w14:paraId="199CD1F7" w14:textId="77777777" w:rsidR="008B0939" w:rsidRPr="001B39C3" w:rsidRDefault="008B0939" w:rsidP="008B0939">
      <w:pPr>
        <w:widowControl w:val="0"/>
        <w:tabs>
          <w:tab w:val="left" w:pos="284"/>
          <w:tab w:val="left" w:pos="496"/>
        </w:tabs>
        <w:autoSpaceDE w:val="0"/>
        <w:autoSpaceDN w:val="0"/>
        <w:spacing w:after="0" w:line="240" w:lineRule="auto"/>
        <w:contextualSpacing/>
        <w:jc w:val="both"/>
        <w:rPr>
          <w:rFonts w:cs="Times New Roman"/>
          <w:sz w:val="26"/>
          <w:szCs w:val="26"/>
        </w:rPr>
      </w:pPr>
      <w:r w:rsidRPr="001B39C3">
        <w:rPr>
          <w:rFonts w:cs="Times New Roman"/>
          <w:b/>
          <w:sz w:val="26"/>
          <w:szCs w:val="26"/>
        </w:rPr>
        <w:t xml:space="preserve">b. Nội dung: </w:t>
      </w:r>
      <w:r w:rsidRPr="001B39C3">
        <w:rPr>
          <w:rFonts w:eastAsia="Times New Roman" w:cs="Times New Roman"/>
          <w:sz w:val="26"/>
          <w:szCs w:val="26"/>
        </w:rPr>
        <w:t xml:space="preserve">bao gồm ba nội dung lớn: </w:t>
      </w:r>
      <w:r w:rsidRPr="001B39C3">
        <w:rPr>
          <w:rFonts w:eastAsia="Times New Roman" w:cs="Times New Roman"/>
          <w:i/>
          <w:sz w:val="26"/>
          <w:szCs w:val="26"/>
        </w:rPr>
        <w:t>Chuyển thể và chuyển thể tác phẩm văn học, Các phương thức chuyển thể tác phẩm văn học, Tác phẩm văn học và tác phẩm nghệ thuật chuyển thể</w:t>
      </w:r>
      <w:r w:rsidRPr="001B39C3">
        <w:rPr>
          <w:rFonts w:eastAsia="Times New Roman" w:cs="Times New Roman"/>
          <w:sz w:val="26"/>
          <w:szCs w:val="26"/>
        </w:rPr>
        <w:t>.</w:t>
      </w:r>
    </w:p>
    <w:p w14:paraId="302FA99A"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cs="Times New Roman"/>
          <w:b/>
          <w:sz w:val="26"/>
          <w:szCs w:val="26"/>
        </w:rPr>
        <w:t xml:space="preserve">c. Sản phẩm: </w:t>
      </w:r>
      <w:r w:rsidRPr="001B39C3">
        <w:rPr>
          <w:rFonts w:eastAsia="Times New Roman" w:cs="Times New Roman"/>
          <w:sz w:val="26"/>
          <w:szCs w:val="26"/>
        </w:rPr>
        <w:t>Tri thức về chuyển thể và chuyển thể tác phẩm văn học.</w:t>
      </w:r>
    </w:p>
    <w:p w14:paraId="2F8A4D9E" w14:textId="77777777" w:rsidR="008B0939" w:rsidRPr="001B39C3" w:rsidRDefault="008B0939" w:rsidP="008B0939">
      <w:pPr>
        <w:widowControl w:val="0"/>
        <w:tabs>
          <w:tab w:val="left" w:pos="284"/>
          <w:tab w:val="left" w:pos="465"/>
        </w:tabs>
        <w:autoSpaceDE w:val="0"/>
        <w:autoSpaceDN w:val="0"/>
        <w:spacing w:after="0" w:line="240" w:lineRule="auto"/>
        <w:contextualSpacing/>
        <w:jc w:val="both"/>
        <w:rPr>
          <w:rFonts w:cs="Times New Roman"/>
          <w:b/>
          <w:bCs/>
          <w:sz w:val="26"/>
          <w:szCs w:val="26"/>
        </w:rPr>
      </w:pPr>
      <w:r w:rsidRPr="001B39C3">
        <w:rPr>
          <w:rFonts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5245"/>
        <w:gridCol w:w="4111"/>
      </w:tblGrid>
      <w:tr w:rsidR="008B0939" w:rsidRPr="001B39C3" w14:paraId="18A7438A" w14:textId="77777777" w:rsidTr="003B1C0A">
        <w:tc>
          <w:tcPr>
            <w:tcW w:w="5245" w:type="dxa"/>
          </w:tcPr>
          <w:p w14:paraId="67D0639D" w14:textId="77777777" w:rsidR="008B0939" w:rsidRPr="001B39C3" w:rsidRDefault="008B0939" w:rsidP="003B1C0A">
            <w:pPr>
              <w:contextualSpacing/>
              <w:jc w:val="both"/>
              <w:rPr>
                <w:b/>
                <w:bCs/>
                <w:sz w:val="26"/>
                <w:szCs w:val="26"/>
              </w:rPr>
            </w:pPr>
            <w:r w:rsidRPr="001B39C3">
              <w:rPr>
                <w:b/>
                <w:bCs/>
                <w:sz w:val="26"/>
                <w:szCs w:val="26"/>
              </w:rPr>
              <w:t>Hoạt động của Gv và Hs</w:t>
            </w:r>
          </w:p>
        </w:tc>
        <w:tc>
          <w:tcPr>
            <w:tcW w:w="4111" w:type="dxa"/>
          </w:tcPr>
          <w:p w14:paraId="408A673C" w14:textId="77777777" w:rsidR="008B0939" w:rsidRPr="001B39C3" w:rsidRDefault="008B0939" w:rsidP="003B1C0A">
            <w:pPr>
              <w:contextualSpacing/>
              <w:jc w:val="both"/>
              <w:rPr>
                <w:b/>
                <w:bCs/>
                <w:sz w:val="26"/>
                <w:szCs w:val="26"/>
              </w:rPr>
            </w:pPr>
            <w:r w:rsidRPr="001B39C3">
              <w:rPr>
                <w:b/>
                <w:bCs/>
                <w:sz w:val="26"/>
                <w:szCs w:val="26"/>
              </w:rPr>
              <w:t>Dự kiến sản phẩm</w:t>
            </w:r>
          </w:p>
        </w:tc>
      </w:tr>
      <w:tr w:rsidR="008B0939" w:rsidRPr="001B39C3" w14:paraId="187779A4" w14:textId="77777777" w:rsidTr="003B1C0A">
        <w:trPr>
          <w:trHeight w:val="1136"/>
        </w:trPr>
        <w:tc>
          <w:tcPr>
            <w:tcW w:w="5245" w:type="dxa"/>
          </w:tcPr>
          <w:p w14:paraId="63D6B755" w14:textId="77777777" w:rsidR="008B0939" w:rsidRPr="001B39C3" w:rsidRDefault="008B0939" w:rsidP="003B1C0A">
            <w:pPr>
              <w:tabs>
                <w:tab w:val="center" w:pos="4680"/>
                <w:tab w:val="right" w:pos="9360"/>
              </w:tabs>
              <w:contextualSpacing/>
              <w:jc w:val="both"/>
              <w:rPr>
                <w:rFonts w:eastAsia="Liberation Mono"/>
                <w:b/>
                <w:sz w:val="26"/>
                <w:szCs w:val="26"/>
                <w:lang w:val="en-US" w:eastAsia="zh-CN" w:bidi="hi-IN"/>
              </w:rPr>
            </w:pPr>
            <w:bookmarkStart w:id="1" w:name="_Hlk173148903"/>
            <w:r w:rsidRPr="001B39C3">
              <w:rPr>
                <w:rFonts w:eastAsia="Liberation Mono"/>
                <w:b/>
                <w:sz w:val="26"/>
                <w:szCs w:val="26"/>
                <w:lang w:val="en-US" w:eastAsia="zh-CN" w:bidi="hi-IN"/>
              </w:rPr>
              <w:t xml:space="preserve">Hoạt động 1: Tìm hiểu phần Tri thức tổng quát </w:t>
            </w:r>
          </w:p>
          <w:p w14:paraId="3F442C8B" w14:textId="77777777" w:rsidR="008B0939" w:rsidRPr="001B39C3" w:rsidRDefault="008B0939" w:rsidP="003B1C0A">
            <w:pPr>
              <w:contextualSpacing/>
              <w:jc w:val="both"/>
              <w:rPr>
                <w:sz w:val="26"/>
                <w:szCs w:val="26"/>
              </w:rPr>
            </w:pPr>
            <w:r w:rsidRPr="001B39C3">
              <w:rPr>
                <w:b/>
                <w:sz w:val="26"/>
                <w:szCs w:val="26"/>
              </w:rPr>
              <w:t xml:space="preserve">Tìm hiểu về thuật ngữ </w:t>
            </w:r>
            <w:r w:rsidRPr="001B39C3">
              <w:rPr>
                <w:b/>
                <w:i/>
                <w:sz w:val="26"/>
                <w:szCs w:val="26"/>
              </w:rPr>
              <w:t xml:space="preserve">chuyển thể </w:t>
            </w:r>
            <w:r w:rsidRPr="001B39C3">
              <w:rPr>
                <w:b/>
                <w:sz w:val="26"/>
                <w:szCs w:val="26"/>
              </w:rPr>
              <w:t xml:space="preserve">và </w:t>
            </w:r>
            <w:r w:rsidRPr="001B39C3">
              <w:rPr>
                <w:b/>
                <w:i/>
                <w:sz w:val="26"/>
                <w:szCs w:val="26"/>
              </w:rPr>
              <w:t>chuyển thể tác phẩm văn học</w:t>
            </w:r>
          </w:p>
          <w:p w14:paraId="356DA338" w14:textId="77777777" w:rsidR="008B0939" w:rsidRPr="001B39C3" w:rsidRDefault="008B0939" w:rsidP="003B1C0A">
            <w:pPr>
              <w:contextualSpacing/>
              <w:jc w:val="both"/>
              <w:rPr>
                <w:b/>
                <w:sz w:val="26"/>
                <w:szCs w:val="26"/>
                <w:lang w:val="en-US"/>
              </w:rPr>
            </w:pPr>
            <w:r w:rsidRPr="001B39C3">
              <w:rPr>
                <w:b/>
                <w:sz w:val="26"/>
                <w:szCs w:val="26"/>
              </w:rPr>
              <w:t>B1. Chuyển giao nhiệm vụ</w:t>
            </w:r>
            <w:r w:rsidRPr="001B39C3">
              <w:rPr>
                <w:b/>
                <w:sz w:val="26"/>
                <w:szCs w:val="26"/>
                <w:lang w:val="en-US"/>
              </w:rPr>
              <w:t xml:space="preserve">: </w:t>
            </w:r>
          </w:p>
          <w:p w14:paraId="4A1B6333"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 xml:space="preserve">GV cho HS đọc nội dung trong SGK (tr. 34 – 35) và vẽ sơ đồ tư duy trình bày nội dung, lịch sử của khái niệm </w:t>
            </w:r>
            <w:r w:rsidRPr="001B39C3">
              <w:rPr>
                <w:i/>
                <w:sz w:val="26"/>
                <w:szCs w:val="26"/>
              </w:rPr>
              <w:t>chuyển thể, chuyển thể tác phẩm văn học.</w:t>
            </w:r>
          </w:p>
          <w:p w14:paraId="17B97CC9"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GV cho HS làm việc theo nhóm nhỏ</w:t>
            </w:r>
          </w:p>
          <w:p w14:paraId="41F4FC04" w14:textId="77777777" w:rsidR="008B0939" w:rsidRPr="001B39C3" w:rsidRDefault="008B0939" w:rsidP="003B1C0A">
            <w:pPr>
              <w:contextualSpacing/>
              <w:jc w:val="both"/>
              <w:rPr>
                <w:sz w:val="26"/>
                <w:szCs w:val="26"/>
              </w:rPr>
            </w:pPr>
            <w:r w:rsidRPr="001B39C3">
              <w:rPr>
                <w:sz w:val="26"/>
                <w:szCs w:val="26"/>
              </w:rPr>
              <w:t>(chia theo từng bàn hoặc theo cặp).</w:t>
            </w:r>
          </w:p>
          <w:p w14:paraId="6E750CDA" w14:textId="77777777" w:rsidR="008B0939" w:rsidRPr="001B39C3" w:rsidRDefault="008B0939" w:rsidP="003B1C0A">
            <w:pPr>
              <w:contextualSpacing/>
              <w:jc w:val="both"/>
              <w:rPr>
                <w:b/>
                <w:sz w:val="26"/>
                <w:szCs w:val="26"/>
              </w:rPr>
            </w:pPr>
            <w:r w:rsidRPr="001B39C3">
              <w:rPr>
                <w:b/>
                <w:sz w:val="26"/>
                <w:szCs w:val="26"/>
              </w:rPr>
              <w:t>B2. Thực hiện nhiệm vụ</w:t>
            </w:r>
          </w:p>
          <w:p w14:paraId="1B7AFA83" w14:textId="77777777" w:rsidR="008B0939" w:rsidRPr="001B39C3" w:rsidRDefault="008B0939" w:rsidP="003B1C0A">
            <w:pPr>
              <w:contextualSpacing/>
              <w:jc w:val="both"/>
              <w:rPr>
                <w:b/>
                <w:sz w:val="26"/>
                <w:szCs w:val="26"/>
                <w:lang w:val="en-US"/>
              </w:rPr>
            </w:pPr>
            <w:r w:rsidRPr="001B39C3">
              <w:rPr>
                <w:sz w:val="26"/>
                <w:szCs w:val="26"/>
              </w:rPr>
              <w:t>- HS làm việc theo nhóm nhỏ.</w:t>
            </w:r>
          </w:p>
          <w:p w14:paraId="57E93C0B"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HS vẽ sơ đồ tư duy vào giấy và cử đại diện lên trình bày khi được GV yêu cầu.</w:t>
            </w:r>
          </w:p>
          <w:p w14:paraId="29B164A3" w14:textId="77777777" w:rsidR="008B0939" w:rsidRPr="001B39C3" w:rsidRDefault="008B0939" w:rsidP="003B1C0A">
            <w:pPr>
              <w:contextualSpacing/>
              <w:jc w:val="both"/>
              <w:rPr>
                <w:b/>
                <w:sz w:val="26"/>
                <w:szCs w:val="26"/>
                <w:lang w:val="en-US"/>
              </w:rPr>
            </w:pPr>
            <w:r w:rsidRPr="001B39C3">
              <w:rPr>
                <w:b/>
                <w:sz w:val="26"/>
                <w:szCs w:val="26"/>
              </w:rPr>
              <w:t>B3. Báo cáo thảo luận</w:t>
            </w:r>
          </w:p>
          <w:p w14:paraId="156E979C"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GV gọi một nhóm lên vẽ sơ đồ tư duy trên bảng.</w:t>
            </w:r>
          </w:p>
          <w:p w14:paraId="4EBAFFB5"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Các nhóm  còn lại quan sát để nhận xét, bổ sung.</w:t>
            </w:r>
          </w:p>
          <w:p w14:paraId="76F099E4" w14:textId="77777777" w:rsidR="008B0939" w:rsidRPr="001B39C3" w:rsidRDefault="008B0939" w:rsidP="003B1C0A">
            <w:pPr>
              <w:contextualSpacing/>
              <w:jc w:val="both"/>
              <w:rPr>
                <w:rFonts w:eastAsia="MS Mincho"/>
                <w:b/>
                <w:sz w:val="26"/>
                <w:szCs w:val="26"/>
                <w:lang w:val="nl-NL"/>
              </w:rPr>
            </w:pPr>
            <w:r w:rsidRPr="001B39C3">
              <w:rPr>
                <w:rFonts w:eastAsia="MS Mincho"/>
                <w:b/>
                <w:sz w:val="26"/>
                <w:szCs w:val="26"/>
                <w:lang w:val="nl-NL"/>
              </w:rPr>
              <w:t xml:space="preserve">B4. Đánh giá kết quả thực hiện: </w:t>
            </w:r>
          </w:p>
          <w:p w14:paraId="074CC98D" w14:textId="77777777" w:rsidR="008B0939" w:rsidRPr="001B39C3" w:rsidRDefault="008B0939" w:rsidP="003B1C0A">
            <w:pPr>
              <w:contextualSpacing/>
              <w:jc w:val="both"/>
              <w:rPr>
                <w:sz w:val="26"/>
                <w:szCs w:val="26"/>
              </w:rPr>
            </w:pPr>
            <w:r w:rsidRPr="001B39C3">
              <w:rPr>
                <w:sz w:val="26"/>
                <w:szCs w:val="26"/>
              </w:rPr>
              <w:lastRenderedPageBreak/>
              <w:t>- Các nhóm khác góp ý, nhận xét sơ đồ tư duy của nhóm trình bày trước lớp.</w:t>
            </w:r>
          </w:p>
          <w:p w14:paraId="27DCD44E" w14:textId="77777777" w:rsidR="008B0939" w:rsidRPr="001B39C3" w:rsidRDefault="008B0939" w:rsidP="003B1C0A">
            <w:pPr>
              <w:contextualSpacing/>
              <w:jc w:val="both"/>
              <w:rPr>
                <w:sz w:val="26"/>
                <w:szCs w:val="26"/>
                <w:lang w:val="en-US"/>
              </w:rPr>
            </w:pPr>
            <w:r w:rsidRPr="001B39C3">
              <w:rPr>
                <w:sz w:val="26"/>
                <w:szCs w:val="26"/>
              </w:rPr>
              <w:t>- GV chuẩn hoá kiến thức.</w:t>
            </w:r>
          </w:p>
          <w:p w14:paraId="5DC98302" w14:textId="77777777" w:rsidR="008B0939" w:rsidRPr="001B39C3" w:rsidRDefault="008B0939" w:rsidP="003B1C0A">
            <w:pPr>
              <w:contextualSpacing/>
              <w:jc w:val="both"/>
              <w:rPr>
                <w:b/>
                <w:sz w:val="26"/>
                <w:szCs w:val="26"/>
                <w:lang w:val="en-US"/>
              </w:rPr>
            </w:pPr>
          </w:p>
          <w:p w14:paraId="16B3D94B" w14:textId="77777777" w:rsidR="008B0939" w:rsidRPr="001B39C3" w:rsidRDefault="008B0939" w:rsidP="003B1C0A">
            <w:pPr>
              <w:contextualSpacing/>
              <w:jc w:val="both"/>
              <w:rPr>
                <w:b/>
                <w:sz w:val="26"/>
                <w:szCs w:val="26"/>
                <w:lang w:val="en-US"/>
              </w:rPr>
            </w:pPr>
            <w:r w:rsidRPr="001B39C3">
              <w:rPr>
                <w:b/>
                <w:sz w:val="26"/>
                <w:szCs w:val="26"/>
                <w:lang w:val="en-US"/>
              </w:rPr>
              <w:t>PHIẾU HỌC TẬP SỐ 1:</w:t>
            </w:r>
          </w:p>
          <w:tbl>
            <w:tblPr>
              <w:tblStyle w:val="TableGrid"/>
              <w:tblW w:w="0" w:type="auto"/>
              <w:tblInd w:w="75" w:type="dxa"/>
              <w:tblLook w:val="04A0" w:firstRow="1" w:lastRow="0" w:firstColumn="1" w:lastColumn="0" w:noHBand="0" w:noVBand="1"/>
            </w:tblPr>
            <w:tblGrid>
              <w:gridCol w:w="356"/>
              <w:gridCol w:w="3024"/>
            </w:tblGrid>
            <w:tr w:rsidR="008B0939" w:rsidRPr="001B39C3" w14:paraId="02982276" w14:textId="77777777" w:rsidTr="003B1C0A">
              <w:tc>
                <w:tcPr>
                  <w:tcW w:w="356" w:type="dxa"/>
                </w:tcPr>
                <w:p w14:paraId="0CA3C580" w14:textId="77777777" w:rsidR="008B0939" w:rsidRPr="001B39C3" w:rsidRDefault="008B0939" w:rsidP="003B1C0A">
                  <w:pPr>
                    <w:contextualSpacing/>
                    <w:jc w:val="both"/>
                    <w:rPr>
                      <w:bCs/>
                      <w:sz w:val="26"/>
                      <w:szCs w:val="26"/>
                      <w:lang w:val="en-US"/>
                    </w:rPr>
                  </w:pPr>
                  <w:r w:rsidRPr="001B39C3">
                    <w:rPr>
                      <w:bCs/>
                      <w:sz w:val="26"/>
                      <w:szCs w:val="26"/>
                      <w:lang w:val="en-US"/>
                    </w:rPr>
                    <w:t>1</w:t>
                  </w:r>
                </w:p>
              </w:tc>
              <w:tc>
                <w:tcPr>
                  <w:tcW w:w="3024" w:type="dxa"/>
                </w:tcPr>
                <w:p w14:paraId="01DC7C45" w14:textId="77777777" w:rsidR="008B0939" w:rsidRPr="001B39C3" w:rsidRDefault="008B0939" w:rsidP="003B1C0A">
                  <w:pPr>
                    <w:contextualSpacing/>
                    <w:jc w:val="both"/>
                    <w:rPr>
                      <w:bCs/>
                      <w:sz w:val="26"/>
                      <w:szCs w:val="26"/>
                      <w:lang w:val="en-US"/>
                    </w:rPr>
                  </w:pPr>
                  <w:r w:rsidRPr="001B39C3">
                    <w:rPr>
                      <w:bCs/>
                      <w:sz w:val="26"/>
                      <w:szCs w:val="26"/>
                      <w:lang w:val="en-US"/>
                    </w:rPr>
                    <w:t>Lấy ví dụ về hiện tượng chuyển thể tac phẩm văn học theo phương thức bám sát tác phẩm gốc</w:t>
                  </w:r>
                </w:p>
              </w:tc>
            </w:tr>
            <w:tr w:rsidR="008B0939" w:rsidRPr="001B39C3" w14:paraId="5D2B5ED8" w14:textId="77777777" w:rsidTr="003B1C0A">
              <w:tc>
                <w:tcPr>
                  <w:tcW w:w="356" w:type="dxa"/>
                </w:tcPr>
                <w:p w14:paraId="216EAF9C" w14:textId="77777777" w:rsidR="008B0939" w:rsidRPr="001B39C3" w:rsidRDefault="008B0939" w:rsidP="003B1C0A">
                  <w:pPr>
                    <w:contextualSpacing/>
                    <w:jc w:val="both"/>
                    <w:rPr>
                      <w:bCs/>
                      <w:sz w:val="26"/>
                      <w:szCs w:val="26"/>
                      <w:lang w:val="en-US"/>
                    </w:rPr>
                  </w:pPr>
                  <w:r w:rsidRPr="001B39C3">
                    <w:rPr>
                      <w:bCs/>
                      <w:sz w:val="26"/>
                      <w:szCs w:val="26"/>
                      <w:lang w:val="en-US"/>
                    </w:rPr>
                    <w:t>2</w:t>
                  </w:r>
                </w:p>
              </w:tc>
              <w:tc>
                <w:tcPr>
                  <w:tcW w:w="3024" w:type="dxa"/>
                </w:tcPr>
                <w:p w14:paraId="2E53BAA0" w14:textId="77777777" w:rsidR="008B0939" w:rsidRPr="001B39C3" w:rsidRDefault="008B0939" w:rsidP="003B1C0A">
                  <w:pPr>
                    <w:contextualSpacing/>
                    <w:jc w:val="both"/>
                    <w:rPr>
                      <w:bCs/>
                      <w:sz w:val="26"/>
                      <w:szCs w:val="26"/>
                      <w:lang w:val="en-US"/>
                    </w:rPr>
                  </w:pPr>
                  <w:r w:rsidRPr="001B39C3">
                    <w:rPr>
                      <w:bCs/>
                      <w:sz w:val="26"/>
                      <w:szCs w:val="26"/>
                      <w:lang w:val="en-US"/>
                    </w:rPr>
                    <w:t>Theo em việc chuyển thể bám sát tác phẩm gốc có ưu điểm và hạn chế gì?</w:t>
                  </w:r>
                </w:p>
              </w:tc>
            </w:tr>
          </w:tbl>
          <w:p w14:paraId="63E272B0" w14:textId="77777777" w:rsidR="008B0939" w:rsidRPr="001B39C3" w:rsidRDefault="008B0939" w:rsidP="003B1C0A">
            <w:pPr>
              <w:contextualSpacing/>
              <w:jc w:val="both"/>
              <w:rPr>
                <w:b/>
                <w:sz w:val="26"/>
                <w:szCs w:val="26"/>
                <w:lang w:val="en-US"/>
              </w:rPr>
            </w:pPr>
            <w:r w:rsidRPr="001B39C3">
              <w:rPr>
                <w:b/>
                <w:sz w:val="26"/>
                <w:szCs w:val="26"/>
                <w:lang w:val="en-US"/>
              </w:rPr>
              <w:t>PHIẾU HỌC TẬP SỐ 2:</w:t>
            </w:r>
          </w:p>
          <w:tbl>
            <w:tblPr>
              <w:tblStyle w:val="TableGrid"/>
              <w:tblW w:w="0" w:type="auto"/>
              <w:tblLook w:val="04A0" w:firstRow="1" w:lastRow="0" w:firstColumn="1" w:lastColumn="0" w:noHBand="0" w:noVBand="1"/>
            </w:tblPr>
            <w:tblGrid>
              <w:gridCol w:w="431"/>
              <w:gridCol w:w="3019"/>
            </w:tblGrid>
            <w:tr w:rsidR="008B0939" w:rsidRPr="001B39C3" w14:paraId="1379024D" w14:textId="77777777" w:rsidTr="003B1C0A">
              <w:tc>
                <w:tcPr>
                  <w:tcW w:w="431" w:type="dxa"/>
                </w:tcPr>
                <w:p w14:paraId="0156AB33" w14:textId="77777777" w:rsidR="008B0939" w:rsidRPr="001B39C3" w:rsidRDefault="008B0939" w:rsidP="003B1C0A">
                  <w:pPr>
                    <w:contextualSpacing/>
                    <w:jc w:val="both"/>
                    <w:rPr>
                      <w:bCs/>
                      <w:sz w:val="26"/>
                      <w:szCs w:val="26"/>
                      <w:lang w:val="en-US"/>
                    </w:rPr>
                  </w:pPr>
                  <w:r w:rsidRPr="001B39C3">
                    <w:rPr>
                      <w:bCs/>
                      <w:sz w:val="26"/>
                      <w:szCs w:val="26"/>
                      <w:lang w:val="en-US"/>
                    </w:rPr>
                    <w:t>1</w:t>
                  </w:r>
                </w:p>
              </w:tc>
              <w:tc>
                <w:tcPr>
                  <w:tcW w:w="3019" w:type="dxa"/>
                </w:tcPr>
                <w:p w14:paraId="74F26E29" w14:textId="77777777" w:rsidR="008B0939" w:rsidRPr="001B39C3" w:rsidRDefault="008B0939" w:rsidP="003B1C0A">
                  <w:pPr>
                    <w:contextualSpacing/>
                    <w:jc w:val="both"/>
                    <w:rPr>
                      <w:bCs/>
                      <w:sz w:val="26"/>
                      <w:szCs w:val="26"/>
                      <w:lang w:val="en-US"/>
                    </w:rPr>
                  </w:pPr>
                  <w:r w:rsidRPr="001B39C3">
                    <w:rPr>
                      <w:bCs/>
                      <w:sz w:val="26"/>
                      <w:szCs w:val="26"/>
                      <w:lang w:val="en-US"/>
                    </w:rPr>
                    <w:t>Lấy VD về hiện tượng chuyển thể ít bám sát văn bản gốc</w:t>
                  </w:r>
                </w:p>
              </w:tc>
            </w:tr>
            <w:tr w:rsidR="008B0939" w:rsidRPr="001B39C3" w14:paraId="69014B22" w14:textId="77777777" w:rsidTr="003B1C0A">
              <w:tc>
                <w:tcPr>
                  <w:tcW w:w="431" w:type="dxa"/>
                </w:tcPr>
                <w:p w14:paraId="2459F61A" w14:textId="77777777" w:rsidR="008B0939" w:rsidRPr="001B39C3" w:rsidRDefault="008B0939" w:rsidP="003B1C0A">
                  <w:pPr>
                    <w:contextualSpacing/>
                    <w:jc w:val="both"/>
                    <w:rPr>
                      <w:bCs/>
                      <w:sz w:val="26"/>
                      <w:szCs w:val="26"/>
                      <w:lang w:val="en-US"/>
                    </w:rPr>
                  </w:pPr>
                  <w:r w:rsidRPr="001B39C3">
                    <w:rPr>
                      <w:bCs/>
                      <w:sz w:val="26"/>
                      <w:szCs w:val="26"/>
                      <w:lang w:val="en-US"/>
                    </w:rPr>
                    <w:t>2</w:t>
                  </w:r>
                </w:p>
              </w:tc>
              <w:tc>
                <w:tcPr>
                  <w:tcW w:w="3019" w:type="dxa"/>
                </w:tcPr>
                <w:p w14:paraId="2A430AC7" w14:textId="77777777" w:rsidR="008B0939" w:rsidRPr="001B39C3" w:rsidRDefault="008B0939" w:rsidP="003B1C0A">
                  <w:pPr>
                    <w:contextualSpacing/>
                    <w:jc w:val="both"/>
                    <w:rPr>
                      <w:bCs/>
                      <w:sz w:val="26"/>
                      <w:szCs w:val="26"/>
                      <w:lang w:val="en-US"/>
                    </w:rPr>
                  </w:pPr>
                  <w:r w:rsidRPr="001B39C3">
                    <w:rPr>
                      <w:bCs/>
                      <w:sz w:val="26"/>
                      <w:szCs w:val="26"/>
                      <w:lang w:val="en-US"/>
                    </w:rPr>
                    <w:t>Nêu những yếu tố thay đổi khi thực hiện chuyển thể theo phương thức ỉ bám sát văn bản gốc</w:t>
                  </w:r>
                </w:p>
              </w:tc>
            </w:tr>
            <w:tr w:rsidR="008B0939" w:rsidRPr="001B39C3" w14:paraId="6257CA3A" w14:textId="77777777" w:rsidTr="003B1C0A">
              <w:tc>
                <w:tcPr>
                  <w:tcW w:w="431" w:type="dxa"/>
                </w:tcPr>
                <w:p w14:paraId="71AC4532" w14:textId="77777777" w:rsidR="008B0939" w:rsidRPr="001B39C3" w:rsidRDefault="008B0939" w:rsidP="003B1C0A">
                  <w:pPr>
                    <w:contextualSpacing/>
                    <w:jc w:val="both"/>
                    <w:rPr>
                      <w:bCs/>
                      <w:sz w:val="26"/>
                      <w:szCs w:val="26"/>
                      <w:lang w:val="en-US"/>
                    </w:rPr>
                  </w:pPr>
                  <w:r w:rsidRPr="001B39C3">
                    <w:rPr>
                      <w:bCs/>
                      <w:sz w:val="26"/>
                      <w:szCs w:val="26"/>
                      <w:lang w:val="en-US"/>
                    </w:rPr>
                    <w:t>3</w:t>
                  </w:r>
                </w:p>
              </w:tc>
              <w:tc>
                <w:tcPr>
                  <w:tcW w:w="3019" w:type="dxa"/>
                </w:tcPr>
                <w:p w14:paraId="78E773F1" w14:textId="77777777" w:rsidR="008B0939" w:rsidRPr="001B39C3" w:rsidRDefault="008B0939" w:rsidP="003B1C0A">
                  <w:pPr>
                    <w:contextualSpacing/>
                    <w:jc w:val="both"/>
                    <w:rPr>
                      <w:bCs/>
                      <w:sz w:val="26"/>
                      <w:szCs w:val="26"/>
                      <w:lang w:val="en-US"/>
                    </w:rPr>
                  </w:pPr>
                  <w:r w:rsidRPr="001B39C3">
                    <w:rPr>
                      <w:bCs/>
                      <w:sz w:val="26"/>
                      <w:szCs w:val="26"/>
                      <w:lang w:val="en-US"/>
                    </w:rPr>
                    <w:t>So sánh sự khác biệt trong một số yếu tố giữa tác phẩm chuyển thể và tác phẩm gốc mà em vừa lấy làm VD</w:t>
                  </w:r>
                </w:p>
              </w:tc>
            </w:tr>
            <w:tr w:rsidR="008B0939" w:rsidRPr="001B39C3" w14:paraId="626DFD7B" w14:textId="77777777" w:rsidTr="003B1C0A">
              <w:tc>
                <w:tcPr>
                  <w:tcW w:w="431" w:type="dxa"/>
                </w:tcPr>
                <w:p w14:paraId="5CF5FFA4" w14:textId="77777777" w:rsidR="008B0939" w:rsidRPr="001B39C3" w:rsidRDefault="008B0939" w:rsidP="003B1C0A">
                  <w:pPr>
                    <w:contextualSpacing/>
                    <w:jc w:val="both"/>
                    <w:rPr>
                      <w:bCs/>
                      <w:sz w:val="26"/>
                      <w:szCs w:val="26"/>
                      <w:lang w:val="en-US"/>
                    </w:rPr>
                  </w:pPr>
                  <w:r w:rsidRPr="001B39C3">
                    <w:rPr>
                      <w:bCs/>
                      <w:sz w:val="26"/>
                      <w:szCs w:val="26"/>
                      <w:lang w:val="en-US"/>
                    </w:rPr>
                    <w:t>4</w:t>
                  </w:r>
                </w:p>
              </w:tc>
              <w:tc>
                <w:tcPr>
                  <w:tcW w:w="3019" w:type="dxa"/>
                </w:tcPr>
                <w:p w14:paraId="645D17FC" w14:textId="77777777" w:rsidR="008B0939" w:rsidRPr="001B39C3" w:rsidRDefault="008B0939" w:rsidP="003B1C0A">
                  <w:pPr>
                    <w:contextualSpacing/>
                    <w:jc w:val="both"/>
                    <w:rPr>
                      <w:bCs/>
                      <w:sz w:val="26"/>
                      <w:szCs w:val="26"/>
                      <w:lang w:val="en-US"/>
                    </w:rPr>
                  </w:pPr>
                  <w:r w:rsidRPr="001B39C3">
                    <w:rPr>
                      <w:bCs/>
                      <w:sz w:val="26"/>
                      <w:szCs w:val="26"/>
                      <w:lang w:val="en-US"/>
                    </w:rPr>
                    <w:t>Việc chuyển thể ít bám sát tác phẩm gốc có ưu điểm và hạn chế gì?</w:t>
                  </w:r>
                </w:p>
              </w:tc>
            </w:tr>
          </w:tbl>
          <w:p w14:paraId="30A236D8" w14:textId="77777777" w:rsidR="008B0939" w:rsidRPr="001B39C3" w:rsidRDefault="008B0939" w:rsidP="003B1C0A">
            <w:pPr>
              <w:contextualSpacing/>
              <w:jc w:val="both"/>
              <w:rPr>
                <w:b/>
                <w:bCs/>
                <w:sz w:val="26"/>
                <w:szCs w:val="26"/>
              </w:rPr>
            </w:pPr>
            <w:r w:rsidRPr="001B39C3">
              <w:rPr>
                <w:b/>
                <w:bCs/>
                <w:sz w:val="26"/>
                <w:szCs w:val="26"/>
              </w:rPr>
              <w:t>Thực hiện nhiệm vụ:</w:t>
            </w:r>
          </w:p>
          <w:p w14:paraId="5A1ECA2B"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Các nhóm làm việc theo yêu cầu của câu hỏi trong phiếu học tập</w:t>
            </w:r>
          </w:p>
          <w:p w14:paraId="6A3EBB52"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Phân công trình bày trả lời câu hỏi thảo luận</w:t>
            </w:r>
          </w:p>
          <w:p w14:paraId="03A5219E" w14:textId="77777777" w:rsidR="008B0939" w:rsidRPr="001B39C3" w:rsidRDefault="008B0939" w:rsidP="003B1C0A">
            <w:pPr>
              <w:contextualSpacing/>
              <w:jc w:val="both"/>
              <w:rPr>
                <w:sz w:val="26"/>
                <w:szCs w:val="26"/>
              </w:rPr>
            </w:pPr>
            <w:r w:rsidRPr="001B39C3">
              <w:rPr>
                <w:b/>
                <w:bCs/>
                <w:sz w:val="26"/>
                <w:szCs w:val="26"/>
              </w:rPr>
              <w:t>Báo cáo kết quả hoạt động</w:t>
            </w:r>
            <w:r w:rsidRPr="001B39C3">
              <w:rPr>
                <w:sz w:val="26"/>
                <w:szCs w:val="26"/>
              </w:rPr>
              <w:t>:</w:t>
            </w:r>
          </w:p>
          <w:p w14:paraId="7107624B"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Các nhóm trình bày theo yêu cầu của giáo viên.</w:t>
            </w:r>
          </w:p>
          <w:p w14:paraId="4352C46B"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Các nhóm còn lại thảo luận, nhận xét, góp ý.</w:t>
            </w:r>
          </w:p>
          <w:p w14:paraId="5946095F" w14:textId="77777777" w:rsidR="008B0939" w:rsidRPr="001B39C3" w:rsidRDefault="008B0939" w:rsidP="003B1C0A">
            <w:pPr>
              <w:contextualSpacing/>
              <w:jc w:val="both"/>
              <w:rPr>
                <w:b/>
                <w:bCs/>
                <w:sz w:val="26"/>
                <w:szCs w:val="26"/>
              </w:rPr>
            </w:pPr>
            <w:r w:rsidRPr="001B39C3">
              <w:rPr>
                <w:b/>
                <w:bCs/>
                <w:sz w:val="26"/>
                <w:szCs w:val="26"/>
              </w:rPr>
              <w:t>Nhận xét đánh giá</w:t>
            </w:r>
          </w:p>
          <w:p w14:paraId="6EE26CCE"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Gv nhận xét, đánh giá chuẩn kiến thức</w:t>
            </w:r>
          </w:p>
          <w:p w14:paraId="7F751F3B"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Gv có thể chiếu nhanh các clip chuyển thể từ văn học sang các loại hình nghệ thuật khác.</w:t>
            </w:r>
          </w:p>
          <w:p w14:paraId="4B3C1923" w14:textId="77777777" w:rsidR="008B0939" w:rsidRPr="001B39C3" w:rsidRDefault="008B0939" w:rsidP="003B1C0A">
            <w:pPr>
              <w:contextualSpacing/>
              <w:jc w:val="both"/>
              <w:rPr>
                <w:sz w:val="26"/>
                <w:szCs w:val="26"/>
                <w:lang w:val="en-US"/>
              </w:rPr>
            </w:pPr>
            <w:r w:rsidRPr="001B39C3">
              <w:rPr>
                <w:sz w:val="26"/>
                <w:szCs w:val="26"/>
                <w:lang w:val="en-US"/>
              </w:rPr>
              <w:t xml:space="preserve">- </w:t>
            </w:r>
            <w:r w:rsidRPr="001B39C3">
              <w:rPr>
                <w:sz w:val="26"/>
                <w:szCs w:val="26"/>
              </w:rPr>
              <w:t>Yêu cầu hs phát hiện và gọi tên các loại hình nghệ thuật đó.</w:t>
            </w:r>
          </w:p>
          <w:p w14:paraId="5B9D338C" w14:textId="77777777" w:rsidR="008B0939" w:rsidRPr="001B39C3" w:rsidRDefault="008B0939" w:rsidP="003B1C0A">
            <w:pPr>
              <w:contextualSpacing/>
              <w:jc w:val="both"/>
              <w:rPr>
                <w:b/>
                <w:sz w:val="26"/>
                <w:szCs w:val="26"/>
                <w:lang w:val="en-US"/>
              </w:rPr>
            </w:pPr>
            <w:r w:rsidRPr="001B39C3">
              <w:rPr>
                <w:b/>
                <w:sz w:val="26"/>
                <w:szCs w:val="26"/>
              </w:rPr>
              <w:t xml:space="preserve">Hoạt động </w:t>
            </w:r>
            <w:r w:rsidRPr="001B39C3">
              <w:rPr>
                <w:b/>
                <w:sz w:val="26"/>
                <w:szCs w:val="26"/>
                <w:lang w:val="en-US"/>
              </w:rPr>
              <w:t>2</w:t>
            </w:r>
            <w:r w:rsidRPr="001B39C3">
              <w:rPr>
                <w:b/>
                <w:sz w:val="26"/>
                <w:szCs w:val="26"/>
              </w:rPr>
              <w:t>: Tìm hiểu mối quan hệ giữa tác phẩm văn học và tác phẩm nghệ thuật chuyển thể</w:t>
            </w:r>
          </w:p>
          <w:p w14:paraId="38CF67EA" w14:textId="77777777" w:rsidR="008B0939" w:rsidRPr="001B39C3" w:rsidRDefault="008B0939" w:rsidP="003B1C0A">
            <w:pPr>
              <w:contextualSpacing/>
              <w:jc w:val="both"/>
              <w:rPr>
                <w:sz w:val="26"/>
                <w:szCs w:val="26"/>
                <w:lang w:val="en-US"/>
              </w:rPr>
            </w:pPr>
            <w:r w:rsidRPr="001B39C3">
              <w:rPr>
                <w:b/>
                <w:i/>
                <w:sz w:val="26"/>
                <w:szCs w:val="26"/>
              </w:rPr>
              <w:t>Chuyển giao nhiệm vụ</w:t>
            </w:r>
            <w:r w:rsidRPr="001B39C3">
              <w:rPr>
                <w:b/>
                <w:sz w:val="26"/>
                <w:szCs w:val="26"/>
              </w:rPr>
              <w:t>:</w:t>
            </w:r>
          </w:p>
          <w:p w14:paraId="07D23E9F" w14:textId="77777777" w:rsidR="008B0939" w:rsidRPr="001B39C3" w:rsidRDefault="008B0939" w:rsidP="003B1C0A">
            <w:pPr>
              <w:contextualSpacing/>
              <w:jc w:val="both"/>
              <w:rPr>
                <w:sz w:val="26"/>
                <w:szCs w:val="26"/>
                <w:lang w:val="en-US"/>
              </w:rPr>
            </w:pPr>
            <w:r w:rsidRPr="001B39C3">
              <w:rPr>
                <w:sz w:val="26"/>
                <w:szCs w:val="26"/>
                <w:lang w:val="en-US"/>
              </w:rPr>
              <w:lastRenderedPageBreak/>
              <w:t xml:space="preserve">- </w:t>
            </w:r>
            <w:r w:rsidRPr="001B39C3">
              <w:rPr>
                <w:sz w:val="26"/>
                <w:szCs w:val="26"/>
              </w:rPr>
              <w:t>GV cho HS đọc phần nội dung liên quan trong SGK tr. 35 − 37.</w:t>
            </w:r>
          </w:p>
          <w:p w14:paraId="27B91F99" w14:textId="77777777" w:rsidR="008B0939" w:rsidRPr="001B39C3" w:rsidRDefault="008B0939" w:rsidP="003B1C0A">
            <w:pPr>
              <w:contextualSpacing/>
              <w:jc w:val="both"/>
              <w:rPr>
                <w:sz w:val="26"/>
                <w:szCs w:val="26"/>
              </w:rPr>
            </w:pPr>
            <w:r w:rsidRPr="001B39C3">
              <w:rPr>
                <w:sz w:val="26"/>
                <w:szCs w:val="26"/>
              </w:rPr>
              <w:t>- GV chia lớp thành các nhóm và phân công mỗi nhóm chuẩn bị một nội dung để thuyết trình ở trên lớp theo hình thức báo cáo dự án nhỏ.</w:t>
            </w:r>
          </w:p>
          <w:p w14:paraId="03FDEF27" w14:textId="77777777" w:rsidR="008B0939" w:rsidRPr="001B39C3" w:rsidRDefault="008B0939" w:rsidP="003B1C0A">
            <w:pPr>
              <w:contextualSpacing/>
              <w:jc w:val="both"/>
              <w:rPr>
                <w:sz w:val="26"/>
                <w:szCs w:val="26"/>
              </w:rPr>
            </w:pPr>
            <w:r w:rsidRPr="001B39C3">
              <w:rPr>
                <w:b/>
                <w:sz w:val="26"/>
                <w:szCs w:val="26"/>
              </w:rPr>
              <w:t xml:space="preserve">Nhóm 1: </w:t>
            </w:r>
            <w:r w:rsidRPr="001B39C3">
              <w:rPr>
                <w:sz w:val="26"/>
                <w:szCs w:val="26"/>
              </w:rPr>
              <w:t>Trình bày lịch sử của các hình thức chuyển thể tác phẩm văn học sang các loại hình nghệ thuật khác?</w:t>
            </w:r>
          </w:p>
          <w:p w14:paraId="3FCC51FB" w14:textId="77777777" w:rsidR="008B0939" w:rsidRPr="001B39C3" w:rsidRDefault="008B0939" w:rsidP="003B1C0A">
            <w:pPr>
              <w:contextualSpacing/>
              <w:jc w:val="both"/>
              <w:rPr>
                <w:sz w:val="26"/>
                <w:szCs w:val="26"/>
              </w:rPr>
            </w:pPr>
            <w:r w:rsidRPr="001B39C3">
              <w:rPr>
                <w:b/>
                <w:sz w:val="26"/>
                <w:szCs w:val="26"/>
              </w:rPr>
              <w:t xml:space="preserve">Nhóm 2: </w:t>
            </w:r>
            <w:r w:rsidRPr="001B39C3">
              <w:rPr>
                <w:sz w:val="26"/>
                <w:szCs w:val="26"/>
              </w:rPr>
              <w:t>Nêu điểm tương đồng, khác biệt giữa văn học với điện ảnh, âm nhạc, hội hoạ.</w:t>
            </w:r>
          </w:p>
          <w:p w14:paraId="1C71E779" w14:textId="77777777" w:rsidR="008B0939" w:rsidRPr="001B39C3" w:rsidRDefault="008B0939" w:rsidP="003B1C0A">
            <w:pPr>
              <w:contextualSpacing/>
              <w:jc w:val="both"/>
              <w:rPr>
                <w:sz w:val="26"/>
                <w:szCs w:val="26"/>
              </w:rPr>
            </w:pPr>
            <w:r w:rsidRPr="001B39C3">
              <w:rPr>
                <w:b/>
                <w:sz w:val="26"/>
                <w:szCs w:val="26"/>
              </w:rPr>
              <w:t xml:space="preserve">Nhóm 3: </w:t>
            </w:r>
            <w:r w:rsidRPr="001B39C3">
              <w:rPr>
                <w:sz w:val="26"/>
                <w:szCs w:val="26"/>
              </w:rPr>
              <w:t>Liệt kê các yếu tố cần nắm bắt khi tìm hiểu về tác phẩm điện ảnh, hội hoạ, âm nhạc chuyển thể.</w:t>
            </w:r>
          </w:p>
          <w:p w14:paraId="58C9C5E7" w14:textId="77777777" w:rsidR="008B0939" w:rsidRPr="001B39C3" w:rsidRDefault="008B0939" w:rsidP="003B1C0A">
            <w:pPr>
              <w:contextualSpacing/>
              <w:jc w:val="both"/>
              <w:rPr>
                <w:sz w:val="26"/>
                <w:szCs w:val="26"/>
                <w:lang w:val="en-US"/>
              </w:rPr>
            </w:pPr>
            <w:r w:rsidRPr="001B39C3">
              <w:rPr>
                <w:b/>
                <w:sz w:val="26"/>
                <w:szCs w:val="26"/>
              </w:rPr>
              <w:t xml:space="preserve">Nhóm 4: </w:t>
            </w:r>
            <w:r w:rsidRPr="001B39C3">
              <w:rPr>
                <w:sz w:val="26"/>
                <w:szCs w:val="26"/>
              </w:rPr>
              <w:t>Trình bày về khả năng chuyển thể của tác phẩm văn học sang các lĩnh vực nghệ thuật khác (điện ảnh, hội hoạ, âm nhạc, sân khấu,…).</w:t>
            </w:r>
          </w:p>
          <w:p w14:paraId="4FBA0A8E" w14:textId="77777777" w:rsidR="008B0939" w:rsidRPr="001B39C3" w:rsidRDefault="008B0939" w:rsidP="003B1C0A">
            <w:pPr>
              <w:contextualSpacing/>
              <w:jc w:val="both"/>
              <w:rPr>
                <w:sz w:val="26"/>
                <w:szCs w:val="26"/>
              </w:rPr>
            </w:pPr>
            <w:r w:rsidRPr="001B39C3">
              <w:rPr>
                <w:sz w:val="26"/>
                <w:szCs w:val="26"/>
                <w:lang w:val="en-US"/>
              </w:rPr>
              <w:t xml:space="preserve">- </w:t>
            </w:r>
            <w:r w:rsidRPr="001B39C3">
              <w:rPr>
                <w:sz w:val="26"/>
                <w:szCs w:val="26"/>
              </w:rPr>
              <w:t>GV gọi đại diện các nhóm báo cáo kết quả dự án nhỏ trong tiết học trên lớp.</w:t>
            </w:r>
          </w:p>
          <w:p w14:paraId="2F33C90C" w14:textId="77777777" w:rsidR="008B0939" w:rsidRPr="001B39C3" w:rsidRDefault="008B0939" w:rsidP="003B1C0A">
            <w:pPr>
              <w:contextualSpacing/>
              <w:jc w:val="both"/>
              <w:rPr>
                <w:sz w:val="26"/>
                <w:szCs w:val="26"/>
              </w:rPr>
            </w:pPr>
            <w:r w:rsidRPr="001B39C3">
              <w:rPr>
                <w:b/>
                <w:i/>
                <w:sz w:val="26"/>
                <w:szCs w:val="26"/>
              </w:rPr>
              <w:t>Thực hiện nhiệm vụ</w:t>
            </w:r>
            <w:r w:rsidRPr="001B39C3">
              <w:rPr>
                <w:b/>
                <w:sz w:val="26"/>
                <w:szCs w:val="26"/>
              </w:rPr>
              <w:t>:</w:t>
            </w:r>
          </w:p>
          <w:p w14:paraId="70B49491"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Đại diện các nhóm trình bày dự án của nhóm mình.</w:t>
            </w:r>
          </w:p>
          <w:p w14:paraId="5AB47C41" w14:textId="77777777" w:rsidR="008B0939" w:rsidRPr="001B39C3" w:rsidRDefault="008B0939" w:rsidP="003B1C0A">
            <w:pPr>
              <w:contextualSpacing/>
              <w:jc w:val="both"/>
              <w:rPr>
                <w:sz w:val="26"/>
                <w:szCs w:val="26"/>
                <w:lang w:val="en-US"/>
              </w:rPr>
            </w:pPr>
            <w:r w:rsidRPr="001B39C3">
              <w:rPr>
                <w:sz w:val="26"/>
                <w:szCs w:val="26"/>
                <w:lang w:val="en-US"/>
              </w:rPr>
              <w:t>-</w:t>
            </w:r>
            <w:r w:rsidRPr="001B39C3">
              <w:rPr>
                <w:sz w:val="26"/>
                <w:szCs w:val="26"/>
              </w:rPr>
              <w:t xml:space="preserve"> Các nhóm  còn lại lắng nghe và suy nghĩ các vấn đề cần trao đổi, thảo luận. </w:t>
            </w:r>
          </w:p>
          <w:p w14:paraId="590FB3EF" w14:textId="77777777" w:rsidR="008B0939" w:rsidRPr="001B39C3" w:rsidRDefault="008B0939" w:rsidP="003B1C0A">
            <w:pPr>
              <w:contextualSpacing/>
              <w:jc w:val="both"/>
              <w:rPr>
                <w:sz w:val="26"/>
                <w:szCs w:val="26"/>
              </w:rPr>
            </w:pPr>
            <w:r w:rsidRPr="001B39C3">
              <w:rPr>
                <w:b/>
                <w:i/>
                <w:sz w:val="26"/>
                <w:szCs w:val="26"/>
              </w:rPr>
              <w:t>Trao đổi, thảo luận</w:t>
            </w:r>
            <w:r w:rsidRPr="001B39C3">
              <w:rPr>
                <w:b/>
                <w:sz w:val="26"/>
                <w:szCs w:val="26"/>
              </w:rPr>
              <w:t>:</w:t>
            </w:r>
          </w:p>
          <w:p w14:paraId="4A76CE5C" w14:textId="77777777" w:rsidR="008B0939" w:rsidRPr="001B39C3" w:rsidRDefault="008B0939" w:rsidP="003B1C0A">
            <w:pPr>
              <w:contextualSpacing/>
              <w:jc w:val="both"/>
              <w:rPr>
                <w:sz w:val="26"/>
                <w:szCs w:val="26"/>
              </w:rPr>
            </w:pPr>
            <w:r w:rsidRPr="001B39C3">
              <w:rPr>
                <w:sz w:val="26"/>
                <w:szCs w:val="26"/>
              </w:rPr>
              <w:t>Các nhóm đặt câu hỏi và góp ý, đánh giá về phần trình bày của nhau.</w:t>
            </w:r>
          </w:p>
          <w:p w14:paraId="4AD786E6" w14:textId="77777777" w:rsidR="008B0939" w:rsidRPr="001B39C3" w:rsidRDefault="008B0939" w:rsidP="003B1C0A">
            <w:pPr>
              <w:contextualSpacing/>
              <w:jc w:val="both"/>
              <w:rPr>
                <w:sz w:val="26"/>
                <w:szCs w:val="26"/>
              </w:rPr>
            </w:pPr>
            <w:r w:rsidRPr="001B39C3">
              <w:rPr>
                <w:b/>
                <w:i/>
                <w:sz w:val="26"/>
                <w:szCs w:val="26"/>
              </w:rPr>
              <w:t>Nhận xét, đánh giá</w:t>
            </w:r>
            <w:r w:rsidRPr="001B39C3">
              <w:rPr>
                <w:b/>
                <w:sz w:val="26"/>
                <w:szCs w:val="26"/>
              </w:rPr>
              <w:t>:</w:t>
            </w:r>
          </w:p>
          <w:p w14:paraId="495EF979" w14:textId="77777777" w:rsidR="008B0939" w:rsidRPr="001B39C3" w:rsidRDefault="008B0939" w:rsidP="003B1C0A">
            <w:pPr>
              <w:contextualSpacing/>
              <w:jc w:val="both"/>
              <w:rPr>
                <w:sz w:val="26"/>
                <w:szCs w:val="26"/>
                <w:lang w:val="en-US"/>
              </w:rPr>
            </w:pPr>
            <w:r w:rsidRPr="001B39C3">
              <w:rPr>
                <w:sz w:val="26"/>
                <w:szCs w:val="26"/>
              </w:rPr>
              <w:t xml:space="preserve">GV phát phiếu đánh giá rubic về kết quả trình  bày để các nhóm  đánh  </w:t>
            </w:r>
            <w:r w:rsidRPr="001B39C3">
              <w:rPr>
                <w:sz w:val="26"/>
                <w:szCs w:val="26"/>
                <w:lang w:val="en-US"/>
              </w:rPr>
              <w:t>giá chéo nhau.</w:t>
            </w:r>
          </w:p>
          <w:tbl>
            <w:tblPr>
              <w:tblW w:w="0" w:type="auto"/>
              <w:tblCellMar>
                <w:left w:w="0" w:type="dxa"/>
                <w:right w:w="0" w:type="dxa"/>
              </w:tblCellMar>
              <w:tblLook w:val="01E0" w:firstRow="1" w:lastRow="1" w:firstColumn="1" w:lastColumn="1" w:noHBand="0" w:noVBand="0"/>
            </w:tblPr>
            <w:tblGrid>
              <w:gridCol w:w="1565"/>
              <w:gridCol w:w="415"/>
              <w:gridCol w:w="774"/>
              <w:gridCol w:w="719"/>
            </w:tblGrid>
            <w:tr w:rsidR="008B0939" w:rsidRPr="001B39C3" w14:paraId="35ADBCE8" w14:textId="77777777" w:rsidTr="003B1C0A">
              <w:trPr>
                <w:trHeight w:hRule="exact" w:val="334"/>
              </w:trPr>
              <w:tc>
                <w:tcPr>
                  <w:tcW w:w="1565" w:type="dxa"/>
                  <w:vMerge w:val="restart"/>
                  <w:tcBorders>
                    <w:top w:val="single" w:sz="4" w:space="0" w:color="76BF4E"/>
                    <w:left w:val="single" w:sz="4" w:space="0" w:color="76BF4E"/>
                    <w:right w:val="single" w:sz="4" w:space="0" w:color="76BF4E"/>
                  </w:tcBorders>
                </w:tcPr>
                <w:p w14:paraId="5B958194" w14:textId="77777777" w:rsidR="008B0939" w:rsidRPr="001B39C3" w:rsidRDefault="008B0939" w:rsidP="003B1C0A">
                  <w:pPr>
                    <w:spacing w:after="0" w:line="240" w:lineRule="auto"/>
                    <w:contextualSpacing/>
                    <w:jc w:val="both"/>
                    <w:rPr>
                      <w:rFonts w:eastAsia="Calibri" w:cs="Times New Roman"/>
                      <w:sz w:val="26"/>
                      <w:szCs w:val="26"/>
                    </w:rPr>
                  </w:pPr>
                </w:p>
                <w:p w14:paraId="1198F6D1" w14:textId="77777777" w:rsidR="008B0939" w:rsidRPr="001B39C3" w:rsidRDefault="008B0939" w:rsidP="003B1C0A">
                  <w:pPr>
                    <w:spacing w:after="0" w:line="240" w:lineRule="auto"/>
                    <w:contextualSpacing/>
                    <w:jc w:val="both"/>
                    <w:rPr>
                      <w:rFonts w:eastAsia="Calibri" w:cs="Times New Roman"/>
                      <w:sz w:val="26"/>
                      <w:szCs w:val="26"/>
                    </w:rPr>
                  </w:pPr>
                </w:p>
                <w:p w14:paraId="3441608E"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sz w:val="26"/>
                      <w:szCs w:val="26"/>
                    </w:rPr>
                    <w:t>Tiêu chí</w:t>
                  </w:r>
                </w:p>
              </w:tc>
              <w:tc>
                <w:tcPr>
                  <w:tcW w:w="1171" w:type="dxa"/>
                  <w:gridSpan w:val="2"/>
                  <w:tcBorders>
                    <w:top w:val="single" w:sz="4" w:space="0" w:color="76BF4E"/>
                    <w:left w:val="single" w:sz="4" w:space="0" w:color="76BF4E"/>
                    <w:bottom w:val="single" w:sz="4" w:space="0" w:color="76BF4E"/>
                    <w:right w:val="single" w:sz="4" w:space="0" w:color="76BF4E"/>
                  </w:tcBorders>
                </w:tcPr>
                <w:p w14:paraId="4B21FD01"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sz w:val="26"/>
                      <w:szCs w:val="26"/>
                    </w:rPr>
                    <w:t>Kết quả</w:t>
                  </w:r>
                </w:p>
              </w:tc>
              <w:tc>
                <w:tcPr>
                  <w:tcW w:w="719" w:type="dxa"/>
                  <w:tcBorders>
                    <w:top w:val="single" w:sz="4" w:space="0" w:color="76BF4E"/>
                    <w:left w:val="single" w:sz="4" w:space="0" w:color="76BF4E"/>
                    <w:bottom w:val="nil"/>
                    <w:right w:val="single" w:sz="4" w:space="0" w:color="76BF4E"/>
                  </w:tcBorders>
                </w:tcPr>
                <w:p w14:paraId="71F3EBE6"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position w:val="-1"/>
                      <w:sz w:val="26"/>
                      <w:szCs w:val="26"/>
                    </w:rPr>
                    <w:t>Bổ</w:t>
                  </w:r>
                </w:p>
              </w:tc>
            </w:tr>
            <w:tr w:rsidR="008B0939" w:rsidRPr="001B39C3" w14:paraId="04EA31B8" w14:textId="77777777" w:rsidTr="003B1C0A">
              <w:trPr>
                <w:trHeight w:hRule="exact" w:val="311"/>
              </w:trPr>
              <w:tc>
                <w:tcPr>
                  <w:tcW w:w="1565" w:type="dxa"/>
                  <w:vMerge/>
                  <w:tcBorders>
                    <w:left w:val="single" w:sz="4" w:space="0" w:color="76BF4E"/>
                    <w:right w:val="single" w:sz="4" w:space="0" w:color="76BF4E"/>
                  </w:tcBorders>
                </w:tcPr>
                <w:p w14:paraId="6534EEEA" w14:textId="77777777" w:rsidR="008B0939" w:rsidRPr="001B39C3" w:rsidRDefault="008B0939" w:rsidP="003B1C0A">
                  <w:pPr>
                    <w:spacing w:after="0" w:line="240" w:lineRule="auto"/>
                    <w:contextualSpacing/>
                    <w:jc w:val="both"/>
                    <w:rPr>
                      <w:rFonts w:eastAsia="Calibri" w:cs="Times New Roman"/>
                      <w:sz w:val="26"/>
                      <w:szCs w:val="26"/>
                    </w:rPr>
                  </w:pPr>
                </w:p>
              </w:tc>
              <w:tc>
                <w:tcPr>
                  <w:tcW w:w="397" w:type="dxa"/>
                  <w:vMerge w:val="restart"/>
                  <w:tcBorders>
                    <w:top w:val="single" w:sz="4" w:space="0" w:color="76BF4E"/>
                    <w:left w:val="single" w:sz="4" w:space="0" w:color="76BF4E"/>
                    <w:right w:val="single" w:sz="4" w:space="0" w:color="76BF4E"/>
                  </w:tcBorders>
                </w:tcPr>
                <w:p w14:paraId="3ABE70A8" w14:textId="77777777" w:rsidR="008B0939" w:rsidRPr="001B39C3" w:rsidRDefault="008B0939" w:rsidP="003B1C0A">
                  <w:pPr>
                    <w:spacing w:after="0" w:line="240" w:lineRule="auto"/>
                    <w:contextualSpacing/>
                    <w:jc w:val="both"/>
                    <w:rPr>
                      <w:rFonts w:eastAsia="Calibri" w:cs="Times New Roman"/>
                      <w:sz w:val="26"/>
                      <w:szCs w:val="26"/>
                    </w:rPr>
                  </w:pPr>
                </w:p>
                <w:p w14:paraId="36F4BB38"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sz w:val="26"/>
                      <w:szCs w:val="26"/>
                    </w:rPr>
                    <w:t>Đạt</w:t>
                  </w:r>
                </w:p>
              </w:tc>
              <w:tc>
                <w:tcPr>
                  <w:tcW w:w="774" w:type="dxa"/>
                  <w:tcBorders>
                    <w:top w:val="single" w:sz="4" w:space="0" w:color="76BF4E"/>
                    <w:left w:val="single" w:sz="4" w:space="0" w:color="76BF4E"/>
                    <w:bottom w:val="nil"/>
                    <w:right w:val="single" w:sz="4" w:space="0" w:color="76BF4E"/>
                  </w:tcBorders>
                </w:tcPr>
                <w:p w14:paraId="65BF132E"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sz w:val="26"/>
                      <w:szCs w:val="26"/>
                    </w:rPr>
                    <w:t>Chưa</w:t>
                  </w:r>
                </w:p>
              </w:tc>
              <w:tc>
                <w:tcPr>
                  <w:tcW w:w="719" w:type="dxa"/>
                  <w:tcBorders>
                    <w:top w:val="nil"/>
                    <w:left w:val="single" w:sz="4" w:space="0" w:color="76BF4E"/>
                    <w:bottom w:val="nil"/>
                    <w:right w:val="single" w:sz="4" w:space="0" w:color="76BF4E"/>
                  </w:tcBorders>
                </w:tcPr>
                <w:p w14:paraId="6E4FC29F"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sz w:val="26"/>
                      <w:szCs w:val="26"/>
                    </w:rPr>
                    <w:t>sung,</w:t>
                  </w:r>
                </w:p>
              </w:tc>
            </w:tr>
            <w:tr w:rsidR="008B0939" w:rsidRPr="001B39C3" w14:paraId="1F12ADAF" w14:textId="77777777" w:rsidTr="003B1C0A">
              <w:trPr>
                <w:trHeight w:hRule="exact" w:val="294"/>
              </w:trPr>
              <w:tc>
                <w:tcPr>
                  <w:tcW w:w="1565" w:type="dxa"/>
                  <w:vMerge/>
                  <w:tcBorders>
                    <w:left w:val="single" w:sz="4" w:space="0" w:color="76BF4E"/>
                    <w:bottom w:val="single" w:sz="4" w:space="0" w:color="76BF4E"/>
                    <w:right w:val="single" w:sz="4" w:space="0" w:color="76BF4E"/>
                  </w:tcBorders>
                </w:tcPr>
                <w:p w14:paraId="27821F4F" w14:textId="77777777" w:rsidR="008B0939" w:rsidRPr="001B39C3" w:rsidRDefault="008B0939" w:rsidP="003B1C0A">
                  <w:pPr>
                    <w:spacing w:after="0" w:line="240" w:lineRule="auto"/>
                    <w:contextualSpacing/>
                    <w:jc w:val="both"/>
                    <w:rPr>
                      <w:rFonts w:eastAsia="Calibri" w:cs="Times New Roman"/>
                      <w:sz w:val="26"/>
                      <w:szCs w:val="26"/>
                    </w:rPr>
                  </w:pPr>
                </w:p>
              </w:tc>
              <w:tc>
                <w:tcPr>
                  <w:tcW w:w="397" w:type="dxa"/>
                  <w:vMerge/>
                  <w:tcBorders>
                    <w:left w:val="single" w:sz="4" w:space="0" w:color="76BF4E"/>
                    <w:bottom w:val="single" w:sz="4" w:space="0" w:color="76BF4E"/>
                    <w:right w:val="single" w:sz="4" w:space="0" w:color="76BF4E"/>
                  </w:tcBorders>
                </w:tcPr>
                <w:p w14:paraId="45F7EDC5"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single" w:sz="4" w:space="0" w:color="76BF4E"/>
                    <w:right w:val="single" w:sz="4" w:space="0" w:color="76BF4E"/>
                  </w:tcBorders>
                </w:tcPr>
                <w:p w14:paraId="536970C3"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sz w:val="26"/>
                      <w:szCs w:val="26"/>
                    </w:rPr>
                    <w:t>đạt</w:t>
                  </w:r>
                </w:p>
              </w:tc>
              <w:tc>
                <w:tcPr>
                  <w:tcW w:w="719" w:type="dxa"/>
                  <w:tcBorders>
                    <w:top w:val="nil"/>
                    <w:left w:val="single" w:sz="4" w:space="0" w:color="76BF4E"/>
                    <w:bottom w:val="single" w:sz="4" w:space="0" w:color="76BF4E"/>
                    <w:right w:val="single" w:sz="4" w:space="0" w:color="76BF4E"/>
                  </w:tcBorders>
                </w:tcPr>
                <w:p w14:paraId="0F17CCA6"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b/>
                      <w:position w:val="1"/>
                      <w:sz w:val="26"/>
                      <w:szCs w:val="26"/>
                    </w:rPr>
                    <w:t>góp ý</w:t>
                  </w:r>
                </w:p>
              </w:tc>
            </w:tr>
            <w:tr w:rsidR="008B0939" w:rsidRPr="001B39C3" w14:paraId="31803FDB" w14:textId="77777777" w:rsidTr="003B1C0A">
              <w:trPr>
                <w:trHeight w:hRule="exact" w:val="329"/>
              </w:trPr>
              <w:tc>
                <w:tcPr>
                  <w:tcW w:w="1565" w:type="dxa"/>
                  <w:tcBorders>
                    <w:top w:val="single" w:sz="4" w:space="0" w:color="76BF4E"/>
                    <w:left w:val="single" w:sz="4" w:space="0" w:color="76BF4E"/>
                    <w:bottom w:val="nil"/>
                    <w:right w:val="single" w:sz="4" w:space="0" w:color="76BF4E"/>
                  </w:tcBorders>
                </w:tcPr>
                <w:p w14:paraId="2A9DE0F3"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Nội dung</w:t>
                  </w:r>
                </w:p>
              </w:tc>
              <w:tc>
                <w:tcPr>
                  <w:tcW w:w="397" w:type="dxa"/>
                  <w:tcBorders>
                    <w:top w:val="single" w:sz="4" w:space="0" w:color="76BF4E"/>
                    <w:left w:val="single" w:sz="4" w:space="0" w:color="76BF4E"/>
                    <w:bottom w:val="nil"/>
                    <w:right w:val="single" w:sz="4" w:space="0" w:color="76BF4E"/>
                  </w:tcBorders>
                </w:tcPr>
                <w:p w14:paraId="05CBA3F8"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single" w:sz="4" w:space="0" w:color="76BF4E"/>
                    <w:left w:val="single" w:sz="4" w:space="0" w:color="76BF4E"/>
                    <w:bottom w:val="nil"/>
                    <w:right w:val="single" w:sz="4" w:space="0" w:color="76BF4E"/>
                  </w:tcBorders>
                </w:tcPr>
                <w:p w14:paraId="705E24D4"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single" w:sz="4" w:space="0" w:color="76BF4E"/>
                    <w:left w:val="single" w:sz="4" w:space="0" w:color="76BF4E"/>
                    <w:bottom w:val="nil"/>
                    <w:right w:val="single" w:sz="4" w:space="0" w:color="76BF4E"/>
                  </w:tcBorders>
                </w:tcPr>
                <w:p w14:paraId="66B7BAA5"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2DB0C2AE" w14:textId="77777777" w:rsidTr="003B1C0A">
              <w:trPr>
                <w:trHeight w:hRule="exact" w:val="276"/>
              </w:trPr>
              <w:tc>
                <w:tcPr>
                  <w:tcW w:w="1565" w:type="dxa"/>
                  <w:tcBorders>
                    <w:top w:val="nil"/>
                    <w:left w:val="single" w:sz="4" w:space="0" w:color="76BF4E"/>
                    <w:bottom w:val="single" w:sz="4" w:space="0" w:color="76BF4E"/>
                    <w:right w:val="single" w:sz="4" w:space="0" w:color="76BF4E"/>
                  </w:tcBorders>
                </w:tcPr>
                <w:p w14:paraId="201E8E53"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trình bày</w:t>
                  </w:r>
                </w:p>
              </w:tc>
              <w:tc>
                <w:tcPr>
                  <w:tcW w:w="397" w:type="dxa"/>
                  <w:tcBorders>
                    <w:top w:val="nil"/>
                    <w:left w:val="single" w:sz="4" w:space="0" w:color="76BF4E"/>
                    <w:bottom w:val="single" w:sz="4" w:space="0" w:color="76BF4E"/>
                    <w:right w:val="single" w:sz="4" w:space="0" w:color="76BF4E"/>
                  </w:tcBorders>
                </w:tcPr>
                <w:p w14:paraId="4F46D0DB"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single" w:sz="4" w:space="0" w:color="76BF4E"/>
                    <w:right w:val="single" w:sz="4" w:space="0" w:color="76BF4E"/>
                  </w:tcBorders>
                </w:tcPr>
                <w:p w14:paraId="6AC73F11"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single" w:sz="4" w:space="0" w:color="76BF4E"/>
                    <w:right w:val="single" w:sz="4" w:space="0" w:color="76BF4E"/>
                  </w:tcBorders>
                </w:tcPr>
                <w:p w14:paraId="78CB6363"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2A308E10" w14:textId="77777777" w:rsidTr="003B1C0A">
              <w:trPr>
                <w:trHeight w:hRule="exact" w:val="329"/>
              </w:trPr>
              <w:tc>
                <w:tcPr>
                  <w:tcW w:w="1565" w:type="dxa"/>
                  <w:tcBorders>
                    <w:top w:val="single" w:sz="4" w:space="0" w:color="76BF4E"/>
                    <w:left w:val="single" w:sz="4" w:space="0" w:color="76BF4E"/>
                    <w:bottom w:val="nil"/>
                    <w:right w:val="single" w:sz="4" w:space="0" w:color="76BF4E"/>
                  </w:tcBorders>
                </w:tcPr>
                <w:p w14:paraId="71294E79"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Cách thức,</w:t>
                  </w:r>
                </w:p>
              </w:tc>
              <w:tc>
                <w:tcPr>
                  <w:tcW w:w="397" w:type="dxa"/>
                  <w:tcBorders>
                    <w:top w:val="single" w:sz="4" w:space="0" w:color="76BF4E"/>
                    <w:left w:val="single" w:sz="4" w:space="0" w:color="76BF4E"/>
                    <w:bottom w:val="nil"/>
                    <w:right w:val="single" w:sz="4" w:space="0" w:color="76BF4E"/>
                  </w:tcBorders>
                </w:tcPr>
                <w:p w14:paraId="58B459D0"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single" w:sz="4" w:space="0" w:color="76BF4E"/>
                    <w:left w:val="single" w:sz="4" w:space="0" w:color="76BF4E"/>
                    <w:bottom w:val="nil"/>
                    <w:right w:val="single" w:sz="4" w:space="0" w:color="76BF4E"/>
                  </w:tcBorders>
                </w:tcPr>
                <w:p w14:paraId="19E66319"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single" w:sz="4" w:space="0" w:color="76BF4E"/>
                    <w:left w:val="single" w:sz="4" w:space="0" w:color="76BF4E"/>
                    <w:bottom w:val="nil"/>
                    <w:right w:val="single" w:sz="4" w:space="0" w:color="76BF4E"/>
                  </w:tcBorders>
                </w:tcPr>
                <w:p w14:paraId="36746417"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4555BBEF" w14:textId="77777777" w:rsidTr="003B1C0A">
              <w:trPr>
                <w:trHeight w:hRule="exact" w:val="270"/>
              </w:trPr>
              <w:tc>
                <w:tcPr>
                  <w:tcW w:w="1565" w:type="dxa"/>
                  <w:tcBorders>
                    <w:top w:val="nil"/>
                    <w:left w:val="single" w:sz="4" w:space="0" w:color="76BF4E"/>
                    <w:bottom w:val="nil"/>
                    <w:right w:val="single" w:sz="4" w:space="0" w:color="76BF4E"/>
                  </w:tcBorders>
                </w:tcPr>
                <w:p w14:paraId="23C6CF23"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kĩ năng và</w:t>
                  </w:r>
                </w:p>
              </w:tc>
              <w:tc>
                <w:tcPr>
                  <w:tcW w:w="397" w:type="dxa"/>
                  <w:tcBorders>
                    <w:top w:val="nil"/>
                    <w:left w:val="single" w:sz="4" w:space="0" w:color="76BF4E"/>
                    <w:bottom w:val="nil"/>
                    <w:right w:val="single" w:sz="4" w:space="0" w:color="76BF4E"/>
                  </w:tcBorders>
                </w:tcPr>
                <w:p w14:paraId="1D052498"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69599B81"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2DAF9E39"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1FCD31BB" w14:textId="77777777" w:rsidTr="003B1C0A">
              <w:trPr>
                <w:trHeight w:hRule="exact" w:val="270"/>
              </w:trPr>
              <w:tc>
                <w:tcPr>
                  <w:tcW w:w="1565" w:type="dxa"/>
                  <w:tcBorders>
                    <w:top w:val="nil"/>
                    <w:left w:val="single" w:sz="4" w:space="0" w:color="76BF4E"/>
                    <w:bottom w:val="nil"/>
                    <w:right w:val="single" w:sz="4" w:space="0" w:color="76BF4E"/>
                  </w:tcBorders>
                </w:tcPr>
                <w:p w14:paraId="0517A7C1"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thái độ khi</w:t>
                  </w:r>
                </w:p>
              </w:tc>
              <w:tc>
                <w:tcPr>
                  <w:tcW w:w="397" w:type="dxa"/>
                  <w:tcBorders>
                    <w:top w:val="nil"/>
                    <w:left w:val="single" w:sz="4" w:space="0" w:color="76BF4E"/>
                    <w:bottom w:val="nil"/>
                    <w:right w:val="single" w:sz="4" w:space="0" w:color="76BF4E"/>
                  </w:tcBorders>
                </w:tcPr>
                <w:p w14:paraId="778B481D"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355A78CC"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6AD8F21D"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322E3637" w14:textId="77777777" w:rsidTr="003B1C0A">
              <w:trPr>
                <w:trHeight w:hRule="exact" w:val="276"/>
              </w:trPr>
              <w:tc>
                <w:tcPr>
                  <w:tcW w:w="1565" w:type="dxa"/>
                  <w:tcBorders>
                    <w:top w:val="nil"/>
                    <w:left w:val="single" w:sz="4" w:space="0" w:color="76BF4E"/>
                    <w:bottom w:val="single" w:sz="4" w:space="0" w:color="76BF4E"/>
                    <w:right w:val="single" w:sz="4" w:space="0" w:color="76BF4E"/>
                  </w:tcBorders>
                </w:tcPr>
                <w:p w14:paraId="1DF99BB1"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trình bày</w:t>
                  </w:r>
                </w:p>
              </w:tc>
              <w:tc>
                <w:tcPr>
                  <w:tcW w:w="397" w:type="dxa"/>
                  <w:tcBorders>
                    <w:top w:val="nil"/>
                    <w:left w:val="single" w:sz="4" w:space="0" w:color="76BF4E"/>
                    <w:bottom w:val="single" w:sz="4" w:space="0" w:color="76BF4E"/>
                    <w:right w:val="single" w:sz="4" w:space="0" w:color="76BF4E"/>
                  </w:tcBorders>
                </w:tcPr>
                <w:p w14:paraId="0BD69717"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single" w:sz="4" w:space="0" w:color="76BF4E"/>
                    <w:right w:val="single" w:sz="4" w:space="0" w:color="76BF4E"/>
                  </w:tcBorders>
                </w:tcPr>
                <w:p w14:paraId="426F1344"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single" w:sz="4" w:space="0" w:color="76BF4E"/>
                    <w:right w:val="single" w:sz="4" w:space="0" w:color="76BF4E"/>
                  </w:tcBorders>
                </w:tcPr>
                <w:p w14:paraId="3A42DD3D"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36DD24F6" w14:textId="77777777" w:rsidTr="003B1C0A">
              <w:trPr>
                <w:trHeight w:hRule="exact" w:val="329"/>
              </w:trPr>
              <w:tc>
                <w:tcPr>
                  <w:tcW w:w="1565" w:type="dxa"/>
                  <w:tcBorders>
                    <w:top w:val="single" w:sz="4" w:space="0" w:color="76BF4E"/>
                    <w:left w:val="single" w:sz="4" w:space="0" w:color="76BF4E"/>
                    <w:bottom w:val="nil"/>
                    <w:right w:val="single" w:sz="4" w:space="0" w:color="76BF4E"/>
                  </w:tcBorders>
                </w:tcPr>
                <w:p w14:paraId="31E2B9A4"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Tương tác</w:t>
                  </w:r>
                </w:p>
              </w:tc>
              <w:tc>
                <w:tcPr>
                  <w:tcW w:w="397" w:type="dxa"/>
                  <w:tcBorders>
                    <w:top w:val="single" w:sz="4" w:space="0" w:color="76BF4E"/>
                    <w:left w:val="single" w:sz="4" w:space="0" w:color="76BF4E"/>
                    <w:bottom w:val="nil"/>
                    <w:right w:val="single" w:sz="4" w:space="0" w:color="76BF4E"/>
                  </w:tcBorders>
                </w:tcPr>
                <w:p w14:paraId="61F8A45D"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single" w:sz="4" w:space="0" w:color="76BF4E"/>
                    <w:left w:val="single" w:sz="4" w:space="0" w:color="76BF4E"/>
                    <w:bottom w:val="nil"/>
                    <w:right w:val="single" w:sz="4" w:space="0" w:color="76BF4E"/>
                  </w:tcBorders>
                </w:tcPr>
                <w:p w14:paraId="1AC6712F"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single" w:sz="4" w:space="0" w:color="76BF4E"/>
                    <w:left w:val="single" w:sz="4" w:space="0" w:color="76BF4E"/>
                    <w:bottom w:val="nil"/>
                    <w:right w:val="single" w:sz="4" w:space="0" w:color="76BF4E"/>
                  </w:tcBorders>
                </w:tcPr>
                <w:p w14:paraId="49F0D30B"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3A158876" w14:textId="77777777" w:rsidTr="003B1C0A">
              <w:trPr>
                <w:trHeight w:hRule="exact" w:val="270"/>
              </w:trPr>
              <w:tc>
                <w:tcPr>
                  <w:tcW w:w="1565" w:type="dxa"/>
                  <w:tcBorders>
                    <w:top w:val="nil"/>
                    <w:left w:val="single" w:sz="4" w:space="0" w:color="76BF4E"/>
                    <w:bottom w:val="nil"/>
                    <w:right w:val="single" w:sz="4" w:space="0" w:color="76BF4E"/>
                  </w:tcBorders>
                </w:tcPr>
                <w:p w14:paraId="5CDFD4A5"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với người</w:t>
                  </w:r>
                </w:p>
              </w:tc>
              <w:tc>
                <w:tcPr>
                  <w:tcW w:w="397" w:type="dxa"/>
                  <w:tcBorders>
                    <w:top w:val="nil"/>
                    <w:left w:val="single" w:sz="4" w:space="0" w:color="76BF4E"/>
                    <w:bottom w:val="nil"/>
                    <w:right w:val="single" w:sz="4" w:space="0" w:color="76BF4E"/>
                  </w:tcBorders>
                </w:tcPr>
                <w:p w14:paraId="11EDB1A2"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66C458B5"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158C1530"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7E476932" w14:textId="77777777" w:rsidTr="003B1C0A">
              <w:trPr>
                <w:trHeight w:hRule="exact" w:val="270"/>
              </w:trPr>
              <w:tc>
                <w:tcPr>
                  <w:tcW w:w="1565" w:type="dxa"/>
                  <w:tcBorders>
                    <w:top w:val="nil"/>
                    <w:left w:val="single" w:sz="4" w:space="0" w:color="76BF4E"/>
                    <w:bottom w:val="nil"/>
                    <w:right w:val="single" w:sz="4" w:space="0" w:color="76BF4E"/>
                  </w:tcBorders>
                </w:tcPr>
                <w:p w14:paraId="6720EF48"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nghe (lắng</w:t>
                  </w:r>
                </w:p>
              </w:tc>
              <w:tc>
                <w:tcPr>
                  <w:tcW w:w="397" w:type="dxa"/>
                  <w:tcBorders>
                    <w:top w:val="nil"/>
                    <w:left w:val="single" w:sz="4" w:space="0" w:color="76BF4E"/>
                    <w:bottom w:val="nil"/>
                    <w:right w:val="single" w:sz="4" w:space="0" w:color="76BF4E"/>
                  </w:tcBorders>
                </w:tcPr>
                <w:p w14:paraId="758883E1"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11385011"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3864636F"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14CBF889" w14:textId="77777777" w:rsidTr="003B1C0A">
              <w:trPr>
                <w:trHeight w:hRule="exact" w:val="270"/>
              </w:trPr>
              <w:tc>
                <w:tcPr>
                  <w:tcW w:w="1565" w:type="dxa"/>
                  <w:tcBorders>
                    <w:top w:val="nil"/>
                    <w:left w:val="single" w:sz="4" w:space="0" w:color="76BF4E"/>
                    <w:bottom w:val="nil"/>
                    <w:right w:val="single" w:sz="4" w:space="0" w:color="76BF4E"/>
                  </w:tcBorders>
                </w:tcPr>
                <w:p w14:paraId="149B9522"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nghe, trao</w:t>
                  </w:r>
                </w:p>
              </w:tc>
              <w:tc>
                <w:tcPr>
                  <w:tcW w:w="397" w:type="dxa"/>
                  <w:tcBorders>
                    <w:top w:val="nil"/>
                    <w:left w:val="single" w:sz="4" w:space="0" w:color="76BF4E"/>
                    <w:bottom w:val="nil"/>
                    <w:right w:val="single" w:sz="4" w:space="0" w:color="76BF4E"/>
                  </w:tcBorders>
                </w:tcPr>
                <w:p w14:paraId="2FB4F778"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4C868053"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5EF5BFCD"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1BE20D0C" w14:textId="77777777" w:rsidTr="003B1C0A">
              <w:trPr>
                <w:trHeight w:hRule="exact" w:val="270"/>
              </w:trPr>
              <w:tc>
                <w:tcPr>
                  <w:tcW w:w="1565" w:type="dxa"/>
                  <w:tcBorders>
                    <w:top w:val="nil"/>
                    <w:left w:val="single" w:sz="4" w:space="0" w:color="76BF4E"/>
                    <w:bottom w:val="nil"/>
                    <w:right w:val="single" w:sz="4" w:space="0" w:color="76BF4E"/>
                  </w:tcBorders>
                </w:tcPr>
                <w:p w14:paraId="700A6A2C"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đổi, thảo</w:t>
                  </w:r>
                </w:p>
              </w:tc>
              <w:tc>
                <w:tcPr>
                  <w:tcW w:w="397" w:type="dxa"/>
                  <w:tcBorders>
                    <w:top w:val="nil"/>
                    <w:left w:val="single" w:sz="4" w:space="0" w:color="76BF4E"/>
                    <w:bottom w:val="nil"/>
                    <w:right w:val="single" w:sz="4" w:space="0" w:color="76BF4E"/>
                  </w:tcBorders>
                </w:tcPr>
                <w:p w14:paraId="5A9801FC"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1490FEE2"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198EF1E1"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6B45CBE9" w14:textId="77777777" w:rsidTr="003B1C0A">
              <w:trPr>
                <w:trHeight w:hRule="exact" w:val="276"/>
              </w:trPr>
              <w:tc>
                <w:tcPr>
                  <w:tcW w:w="1565" w:type="dxa"/>
                  <w:tcBorders>
                    <w:top w:val="nil"/>
                    <w:left w:val="single" w:sz="4" w:space="0" w:color="76BF4E"/>
                    <w:bottom w:val="nil"/>
                    <w:right w:val="single" w:sz="4" w:space="0" w:color="76BF4E"/>
                  </w:tcBorders>
                </w:tcPr>
                <w:p w14:paraId="4A1B43B3" w14:textId="77777777" w:rsidR="008B0939" w:rsidRPr="001B39C3" w:rsidRDefault="008B0939" w:rsidP="003B1C0A">
                  <w:pPr>
                    <w:spacing w:after="0" w:line="240" w:lineRule="auto"/>
                    <w:contextualSpacing/>
                    <w:jc w:val="both"/>
                    <w:rPr>
                      <w:rFonts w:eastAsia="Calibri" w:cs="Times New Roman"/>
                      <w:sz w:val="26"/>
                      <w:szCs w:val="26"/>
                    </w:rPr>
                  </w:pPr>
                  <w:r w:rsidRPr="001B39C3">
                    <w:rPr>
                      <w:rFonts w:eastAsia="Times New Roman" w:cs="Times New Roman"/>
                      <w:sz w:val="26"/>
                      <w:szCs w:val="26"/>
                    </w:rPr>
                    <w:t>luận,…)</w:t>
                  </w:r>
                </w:p>
              </w:tc>
              <w:tc>
                <w:tcPr>
                  <w:tcW w:w="397" w:type="dxa"/>
                  <w:tcBorders>
                    <w:top w:val="nil"/>
                    <w:left w:val="single" w:sz="4" w:space="0" w:color="76BF4E"/>
                    <w:bottom w:val="nil"/>
                    <w:right w:val="single" w:sz="4" w:space="0" w:color="76BF4E"/>
                  </w:tcBorders>
                </w:tcPr>
                <w:p w14:paraId="130108AA"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nil"/>
                    <w:right w:val="single" w:sz="4" w:space="0" w:color="76BF4E"/>
                  </w:tcBorders>
                </w:tcPr>
                <w:p w14:paraId="29B6250C"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nil"/>
                    <w:right w:val="single" w:sz="4" w:space="0" w:color="76BF4E"/>
                  </w:tcBorders>
                </w:tcPr>
                <w:p w14:paraId="4BB7F52E" w14:textId="77777777" w:rsidR="008B0939" w:rsidRPr="001B39C3" w:rsidRDefault="008B0939" w:rsidP="003B1C0A">
                  <w:pPr>
                    <w:spacing w:after="0" w:line="240" w:lineRule="auto"/>
                    <w:contextualSpacing/>
                    <w:jc w:val="both"/>
                    <w:rPr>
                      <w:rFonts w:eastAsia="Calibri" w:cs="Times New Roman"/>
                      <w:sz w:val="26"/>
                      <w:szCs w:val="26"/>
                    </w:rPr>
                  </w:pPr>
                </w:p>
              </w:tc>
            </w:tr>
            <w:tr w:rsidR="008B0939" w:rsidRPr="001B39C3" w14:paraId="7FEBB031" w14:textId="77777777" w:rsidTr="003B1C0A">
              <w:trPr>
                <w:trHeight w:hRule="exact" w:val="60"/>
              </w:trPr>
              <w:tc>
                <w:tcPr>
                  <w:tcW w:w="1565" w:type="dxa"/>
                  <w:tcBorders>
                    <w:top w:val="nil"/>
                    <w:left w:val="single" w:sz="4" w:space="0" w:color="76BF4E"/>
                    <w:bottom w:val="single" w:sz="4" w:space="0" w:color="76BF4E"/>
                    <w:right w:val="single" w:sz="4" w:space="0" w:color="76BF4E"/>
                  </w:tcBorders>
                </w:tcPr>
                <w:p w14:paraId="6FACA08E" w14:textId="77777777" w:rsidR="008B0939" w:rsidRPr="001B39C3" w:rsidRDefault="008B0939" w:rsidP="003B1C0A">
                  <w:pPr>
                    <w:spacing w:after="0" w:line="240" w:lineRule="auto"/>
                    <w:contextualSpacing/>
                    <w:jc w:val="both"/>
                    <w:rPr>
                      <w:rFonts w:eastAsia="Times New Roman" w:cs="Times New Roman"/>
                      <w:sz w:val="26"/>
                      <w:szCs w:val="26"/>
                    </w:rPr>
                  </w:pPr>
                </w:p>
              </w:tc>
              <w:tc>
                <w:tcPr>
                  <w:tcW w:w="397" w:type="dxa"/>
                  <w:tcBorders>
                    <w:top w:val="nil"/>
                    <w:left w:val="single" w:sz="4" w:space="0" w:color="76BF4E"/>
                    <w:bottom w:val="single" w:sz="4" w:space="0" w:color="76BF4E"/>
                    <w:right w:val="single" w:sz="4" w:space="0" w:color="76BF4E"/>
                  </w:tcBorders>
                </w:tcPr>
                <w:p w14:paraId="4C984B9D" w14:textId="77777777" w:rsidR="008B0939" w:rsidRPr="001B39C3" w:rsidRDefault="008B0939" w:rsidP="003B1C0A">
                  <w:pPr>
                    <w:spacing w:after="0" w:line="240" w:lineRule="auto"/>
                    <w:contextualSpacing/>
                    <w:jc w:val="both"/>
                    <w:rPr>
                      <w:rFonts w:eastAsia="Calibri" w:cs="Times New Roman"/>
                      <w:sz w:val="26"/>
                      <w:szCs w:val="26"/>
                    </w:rPr>
                  </w:pPr>
                </w:p>
              </w:tc>
              <w:tc>
                <w:tcPr>
                  <w:tcW w:w="774" w:type="dxa"/>
                  <w:tcBorders>
                    <w:top w:val="nil"/>
                    <w:left w:val="single" w:sz="4" w:space="0" w:color="76BF4E"/>
                    <w:bottom w:val="single" w:sz="4" w:space="0" w:color="76BF4E"/>
                    <w:right w:val="single" w:sz="4" w:space="0" w:color="76BF4E"/>
                  </w:tcBorders>
                </w:tcPr>
                <w:p w14:paraId="0999B2C2" w14:textId="77777777" w:rsidR="008B0939" w:rsidRPr="001B39C3" w:rsidRDefault="008B0939" w:rsidP="003B1C0A">
                  <w:pPr>
                    <w:spacing w:after="0" w:line="240" w:lineRule="auto"/>
                    <w:contextualSpacing/>
                    <w:jc w:val="both"/>
                    <w:rPr>
                      <w:rFonts w:eastAsia="Calibri" w:cs="Times New Roman"/>
                      <w:sz w:val="26"/>
                      <w:szCs w:val="26"/>
                    </w:rPr>
                  </w:pPr>
                </w:p>
              </w:tc>
              <w:tc>
                <w:tcPr>
                  <w:tcW w:w="719" w:type="dxa"/>
                  <w:tcBorders>
                    <w:top w:val="nil"/>
                    <w:left w:val="single" w:sz="4" w:space="0" w:color="76BF4E"/>
                    <w:bottom w:val="single" w:sz="4" w:space="0" w:color="76BF4E"/>
                    <w:right w:val="single" w:sz="4" w:space="0" w:color="76BF4E"/>
                  </w:tcBorders>
                </w:tcPr>
                <w:p w14:paraId="686B8574" w14:textId="77777777" w:rsidR="008B0939" w:rsidRPr="001B39C3" w:rsidRDefault="008B0939" w:rsidP="003B1C0A">
                  <w:pPr>
                    <w:spacing w:after="0" w:line="240" w:lineRule="auto"/>
                    <w:contextualSpacing/>
                    <w:jc w:val="both"/>
                    <w:rPr>
                      <w:rFonts w:eastAsia="Calibri" w:cs="Times New Roman"/>
                      <w:sz w:val="26"/>
                      <w:szCs w:val="26"/>
                    </w:rPr>
                  </w:pPr>
                </w:p>
              </w:tc>
            </w:tr>
          </w:tbl>
          <w:p w14:paraId="0FD34E13" w14:textId="77777777" w:rsidR="008B0939" w:rsidRPr="001B39C3" w:rsidRDefault="008B0939" w:rsidP="003B1C0A">
            <w:pPr>
              <w:contextualSpacing/>
              <w:jc w:val="both"/>
              <w:rPr>
                <w:sz w:val="26"/>
                <w:szCs w:val="26"/>
              </w:rPr>
            </w:pPr>
            <w:r w:rsidRPr="001B39C3">
              <w:rPr>
                <w:sz w:val="26"/>
                <w:szCs w:val="26"/>
              </w:rPr>
              <w:t>-</w:t>
            </w:r>
            <w:r w:rsidRPr="001B39C3">
              <w:rPr>
                <w:sz w:val="26"/>
                <w:szCs w:val="26"/>
                <w:lang w:val="en-US"/>
              </w:rPr>
              <w:t xml:space="preserve"> </w:t>
            </w:r>
            <w:r w:rsidRPr="001B39C3">
              <w:rPr>
                <w:sz w:val="26"/>
                <w:szCs w:val="26"/>
              </w:rPr>
              <w:t xml:space="preserve">GV nhận xét về kết quả làm việc của các </w:t>
            </w:r>
            <w:r w:rsidRPr="001B39C3">
              <w:rPr>
                <w:sz w:val="26"/>
                <w:szCs w:val="26"/>
              </w:rPr>
              <w:lastRenderedPageBreak/>
              <w:t>nhóm</w:t>
            </w:r>
          </w:p>
          <w:p w14:paraId="3866F58F" w14:textId="77777777" w:rsidR="008B0939" w:rsidRPr="001B39C3" w:rsidRDefault="008B0939" w:rsidP="003B1C0A">
            <w:pPr>
              <w:contextualSpacing/>
              <w:jc w:val="both"/>
              <w:rPr>
                <w:sz w:val="26"/>
                <w:szCs w:val="26"/>
                <w:lang w:val="en-US"/>
              </w:rPr>
            </w:pPr>
            <w:r w:rsidRPr="001B39C3">
              <w:rPr>
                <w:sz w:val="26"/>
                <w:szCs w:val="26"/>
              </w:rPr>
              <w:t>-</w:t>
            </w:r>
            <w:r w:rsidRPr="001B39C3">
              <w:rPr>
                <w:sz w:val="26"/>
                <w:szCs w:val="26"/>
                <w:lang w:val="en-US"/>
              </w:rPr>
              <w:t xml:space="preserve"> </w:t>
            </w:r>
            <w:r w:rsidRPr="001B39C3">
              <w:rPr>
                <w:sz w:val="26"/>
                <w:szCs w:val="26"/>
              </w:rPr>
              <w:t>Gv chuẩn hoá kiến thức, nhấn mạnh yêu cầu khi thưởng thức một tác phẩm nghệ thuật chuyển thể từ văn học.</w:t>
            </w:r>
          </w:p>
        </w:tc>
        <w:tc>
          <w:tcPr>
            <w:tcW w:w="4111" w:type="dxa"/>
          </w:tcPr>
          <w:p w14:paraId="60E753CD" w14:textId="77777777" w:rsidR="008B0939" w:rsidRPr="001B39C3" w:rsidRDefault="008B0939" w:rsidP="003B1C0A">
            <w:pPr>
              <w:contextualSpacing/>
              <w:jc w:val="both"/>
              <w:rPr>
                <w:sz w:val="26"/>
                <w:szCs w:val="26"/>
              </w:rPr>
            </w:pPr>
            <w:r w:rsidRPr="001B39C3">
              <w:rPr>
                <w:b/>
                <w:sz w:val="26"/>
                <w:szCs w:val="26"/>
                <w:lang w:val="en-US"/>
              </w:rPr>
              <w:lastRenderedPageBreak/>
              <w:t>1.</w:t>
            </w:r>
            <w:r w:rsidRPr="001B39C3">
              <w:rPr>
                <w:b/>
                <w:sz w:val="26"/>
                <w:szCs w:val="26"/>
              </w:rPr>
              <w:t xml:space="preserve"> Chuyển thể và chuyển thể tác phẩm văn học</w:t>
            </w:r>
          </w:p>
          <w:p w14:paraId="2586CC0C" w14:textId="77777777" w:rsidR="008B0939" w:rsidRPr="001B39C3" w:rsidRDefault="008B0939" w:rsidP="003B1C0A">
            <w:pPr>
              <w:contextualSpacing/>
              <w:jc w:val="both"/>
              <w:rPr>
                <w:sz w:val="26"/>
                <w:szCs w:val="26"/>
              </w:rPr>
            </w:pPr>
            <w:r w:rsidRPr="001B39C3">
              <w:rPr>
                <w:b/>
                <w:sz w:val="26"/>
                <w:szCs w:val="26"/>
              </w:rPr>
              <w:t xml:space="preserve">1.1. Chuyển thể </w:t>
            </w:r>
            <w:r w:rsidRPr="001B39C3">
              <w:rPr>
                <w:sz w:val="26"/>
                <w:szCs w:val="26"/>
              </w:rPr>
              <w:t>là “kể” lại câu chuyện (bao gồm lịch sử, sự kiện, nhân vật,... hay chỉ đơn thuần là một ý tưởng, cảm xúc, cảm giác,...) mà tác phẩm gốc đã thể hiện bằng ngôn ngữ riêng của một loại hình nghệ thuật khác.</w:t>
            </w:r>
          </w:p>
          <w:p w14:paraId="3F4EA367" w14:textId="77777777" w:rsidR="008B0939" w:rsidRPr="001B39C3" w:rsidRDefault="008B0939" w:rsidP="003B1C0A">
            <w:pPr>
              <w:contextualSpacing/>
              <w:jc w:val="both"/>
              <w:rPr>
                <w:sz w:val="26"/>
                <w:szCs w:val="26"/>
              </w:rPr>
            </w:pPr>
            <w:r w:rsidRPr="001B39C3">
              <w:rPr>
                <w:b/>
                <w:sz w:val="26"/>
                <w:szCs w:val="26"/>
              </w:rPr>
              <w:t xml:space="preserve">1.2. Chuyển thể tác phẩm văn học </w:t>
            </w:r>
            <w:r w:rsidRPr="001B39C3">
              <w:rPr>
                <w:sz w:val="26"/>
                <w:szCs w:val="26"/>
              </w:rPr>
              <w:t>là thuật ngữ có sự biến động về nội dung trong quá trình sử dụng.</w:t>
            </w:r>
          </w:p>
          <w:p w14:paraId="46DF855A"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Ban đầu, thuật  ngữ </w:t>
            </w:r>
            <w:r w:rsidRPr="001B39C3">
              <w:rPr>
                <w:i/>
                <w:sz w:val="26"/>
                <w:szCs w:val="26"/>
              </w:rPr>
              <w:t xml:space="preserve">chuyển thể tác phẩm văn học </w:t>
            </w:r>
            <w:r w:rsidRPr="001B39C3">
              <w:rPr>
                <w:sz w:val="26"/>
                <w:szCs w:val="26"/>
              </w:rPr>
              <w:t>chỉ được dùng để nói về việc chuyển tác phẩm văn học thành một vở kịch trên sân khấu hoặc một bộ phim trên màn ảnh.</w:t>
            </w:r>
          </w:p>
          <w:p w14:paraId="080BACDC"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Về sau, nội hàm của thuật ngữ được mở rộng. Theo đó, việc chuyển hệ thống kí hiệu ngôn từ trong  tác phẩm  văn học thành  hệ thống kí </w:t>
            </w:r>
            <w:r w:rsidRPr="001B39C3">
              <w:rPr>
                <w:sz w:val="26"/>
                <w:szCs w:val="26"/>
              </w:rPr>
              <w:lastRenderedPageBreak/>
              <w:t>hiệu riêng của điêu khắc, hội hoạ, âm nhạc,... cũng được xếp vào hiện tượng chuyển thể tác phẩm văn học.</w:t>
            </w:r>
          </w:p>
          <w:p w14:paraId="42F31B42"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Việc chuyển thể tác phẩm văn học đã được thực hiện từ thời xa xưa.</w:t>
            </w:r>
          </w:p>
          <w:p w14:paraId="03699AAE"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Ngày nay, hiện tượng chuyển thể tác phẩm văn học còn xảy ra với các loại hình nghệ thuật hoặc các sinh hoạt mang tính nghệ thuật khác như nhiếp ảnh, nghệ thuật thị giác, nghệ thuật sắp đặt, trò chơi điện tử, công viên chủ đề,...</w:t>
            </w:r>
          </w:p>
          <w:p w14:paraId="055FC7AD" w14:textId="77777777" w:rsidR="008B0939" w:rsidRPr="001B39C3" w:rsidRDefault="008B0939" w:rsidP="003B1C0A">
            <w:pPr>
              <w:contextualSpacing/>
              <w:jc w:val="both"/>
              <w:rPr>
                <w:sz w:val="26"/>
                <w:szCs w:val="26"/>
              </w:rPr>
            </w:pPr>
            <w:r w:rsidRPr="001B39C3">
              <w:rPr>
                <w:rFonts w:eastAsia="Century Gothic"/>
                <w:sz w:val="26"/>
                <w:szCs w:val="26"/>
              </w:rPr>
              <w:t xml:space="preserve">→ </w:t>
            </w:r>
            <w:r w:rsidRPr="001B39C3">
              <w:rPr>
                <w:sz w:val="26"/>
                <w:szCs w:val="26"/>
              </w:rPr>
              <w:t>Khi thưởng thức, tìm hiểu vấn đề chuyển thể văn học, chúng ta cần đặt tác phẩm văn học và tác phẩm chuyển thể bên cạnh nhau trong một bối cảnh lịch sử và bối cảnh văn hoá cụ thể.</w:t>
            </w:r>
          </w:p>
          <w:p w14:paraId="467BEFBE" w14:textId="77777777" w:rsidR="008B0939" w:rsidRPr="001B39C3" w:rsidRDefault="008B0939" w:rsidP="003B1C0A">
            <w:pPr>
              <w:contextualSpacing/>
              <w:jc w:val="both"/>
              <w:rPr>
                <w:sz w:val="26"/>
                <w:szCs w:val="26"/>
              </w:rPr>
            </w:pPr>
            <w:r w:rsidRPr="001B39C3">
              <w:rPr>
                <w:b/>
                <w:sz w:val="26"/>
                <w:szCs w:val="26"/>
                <w:lang w:val="en-US"/>
              </w:rPr>
              <w:t>2.</w:t>
            </w:r>
            <w:r w:rsidRPr="001B39C3">
              <w:rPr>
                <w:b/>
                <w:sz w:val="26"/>
                <w:szCs w:val="26"/>
              </w:rPr>
              <w:t xml:space="preserve"> 2. Các phương thức chuyển thể tác phẩm văn học</w:t>
            </w:r>
          </w:p>
          <w:p w14:paraId="1BA93932" w14:textId="77777777" w:rsidR="008B0939" w:rsidRPr="001B39C3" w:rsidRDefault="008B0939" w:rsidP="003B1C0A">
            <w:pPr>
              <w:contextualSpacing/>
              <w:jc w:val="both"/>
              <w:rPr>
                <w:sz w:val="26"/>
                <w:szCs w:val="26"/>
                <w:lang w:val="en-US"/>
              </w:rPr>
            </w:pPr>
            <w:r w:rsidRPr="001B39C3">
              <w:rPr>
                <w:b/>
                <w:sz w:val="26"/>
                <w:szCs w:val="26"/>
              </w:rPr>
              <w:t>2.1. Hai phương thức chuyển thể phổ biến</w:t>
            </w:r>
          </w:p>
          <w:p w14:paraId="4603FF97" w14:textId="77777777" w:rsidR="008B0939" w:rsidRPr="001B39C3" w:rsidRDefault="008B0939" w:rsidP="003B1C0A">
            <w:pPr>
              <w:contextualSpacing/>
              <w:jc w:val="both"/>
              <w:rPr>
                <w:sz w:val="26"/>
                <w:szCs w:val="26"/>
              </w:rPr>
            </w:pPr>
            <w:r w:rsidRPr="001B39C3">
              <w:rPr>
                <w:sz w:val="26"/>
                <w:szCs w:val="26"/>
              </w:rPr>
              <w:t>- Chuyển thể bám sát tác phẩm</w:t>
            </w:r>
          </w:p>
          <w:p w14:paraId="22712830" w14:textId="77777777" w:rsidR="008B0939" w:rsidRPr="001B39C3" w:rsidRDefault="008B0939" w:rsidP="003B1C0A">
            <w:pPr>
              <w:contextualSpacing/>
              <w:jc w:val="both"/>
              <w:rPr>
                <w:sz w:val="26"/>
                <w:szCs w:val="26"/>
                <w:lang w:val="en-US"/>
              </w:rPr>
            </w:pPr>
            <w:r w:rsidRPr="001B39C3">
              <w:rPr>
                <w:sz w:val="26"/>
                <w:szCs w:val="26"/>
                <w:lang w:val="en-US"/>
              </w:rPr>
              <w:t>-</w:t>
            </w:r>
            <w:r w:rsidRPr="001B39C3">
              <w:rPr>
                <w:sz w:val="26"/>
                <w:szCs w:val="26"/>
              </w:rPr>
              <w:t xml:space="preserve"> Chuyển thể ít bám sát tác phẩm</w:t>
            </w:r>
          </w:p>
          <w:p w14:paraId="6A1F753A" w14:textId="77777777" w:rsidR="008B0939" w:rsidRPr="001B39C3" w:rsidRDefault="008B0939" w:rsidP="003B1C0A">
            <w:pPr>
              <w:contextualSpacing/>
              <w:jc w:val="both"/>
              <w:rPr>
                <w:sz w:val="26"/>
                <w:szCs w:val="26"/>
              </w:rPr>
            </w:pPr>
            <w:r w:rsidRPr="001B39C3">
              <w:rPr>
                <w:b/>
                <w:sz w:val="26"/>
                <w:szCs w:val="26"/>
              </w:rPr>
              <w:t xml:space="preserve">2.2. Các yếu tố thường gây chú ý khi chuyển thể tác phẩm văn học: </w:t>
            </w:r>
            <w:r w:rsidRPr="001B39C3">
              <w:rPr>
                <w:sz w:val="26"/>
                <w:szCs w:val="26"/>
              </w:rPr>
              <w:t>chủ  đề, nhân  vật, không gian và thời gian, điểm nhìn, kết cấu</w:t>
            </w:r>
          </w:p>
          <w:p w14:paraId="53E13053" w14:textId="77777777" w:rsidR="008B0939" w:rsidRPr="001B39C3" w:rsidRDefault="008B0939" w:rsidP="003B1C0A">
            <w:pPr>
              <w:contextualSpacing/>
              <w:jc w:val="both"/>
              <w:rPr>
                <w:sz w:val="26"/>
                <w:szCs w:val="26"/>
              </w:rPr>
            </w:pPr>
          </w:p>
          <w:p w14:paraId="0107BC78" w14:textId="77777777" w:rsidR="008B0939" w:rsidRPr="001B39C3" w:rsidRDefault="008B0939" w:rsidP="003B1C0A">
            <w:pPr>
              <w:contextualSpacing/>
              <w:jc w:val="both"/>
              <w:rPr>
                <w:rFonts w:eastAsia="Arial"/>
                <w:sz w:val="26"/>
                <w:szCs w:val="26"/>
                <w:lang w:val="en-US"/>
              </w:rPr>
            </w:pPr>
          </w:p>
          <w:p w14:paraId="20D5F2AE" w14:textId="77777777" w:rsidR="008B0939" w:rsidRPr="001B39C3" w:rsidRDefault="008B0939" w:rsidP="003B1C0A">
            <w:pPr>
              <w:contextualSpacing/>
              <w:jc w:val="both"/>
              <w:rPr>
                <w:rFonts w:eastAsia="Arial"/>
                <w:sz w:val="26"/>
                <w:szCs w:val="26"/>
                <w:lang w:val="en-US"/>
              </w:rPr>
            </w:pPr>
          </w:p>
          <w:p w14:paraId="4ACBC1B2" w14:textId="77777777" w:rsidR="008B0939" w:rsidRPr="001B39C3" w:rsidRDefault="008B0939" w:rsidP="003B1C0A">
            <w:pPr>
              <w:contextualSpacing/>
              <w:jc w:val="both"/>
              <w:rPr>
                <w:rFonts w:eastAsia="Arial"/>
                <w:sz w:val="26"/>
                <w:szCs w:val="26"/>
                <w:lang w:val="en-US"/>
              </w:rPr>
            </w:pPr>
          </w:p>
          <w:p w14:paraId="05D2AFC2" w14:textId="77777777" w:rsidR="008B0939" w:rsidRPr="001B39C3" w:rsidRDefault="008B0939" w:rsidP="003B1C0A">
            <w:pPr>
              <w:contextualSpacing/>
              <w:jc w:val="both"/>
              <w:rPr>
                <w:rFonts w:eastAsia="Arial"/>
                <w:sz w:val="26"/>
                <w:szCs w:val="26"/>
                <w:lang w:val="en-US"/>
              </w:rPr>
            </w:pPr>
          </w:p>
          <w:p w14:paraId="7EAD586D" w14:textId="77777777" w:rsidR="008B0939" w:rsidRPr="001B39C3" w:rsidRDefault="008B0939" w:rsidP="003B1C0A">
            <w:pPr>
              <w:contextualSpacing/>
              <w:jc w:val="both"/>
              <w:rPr>
                <w:rFonts w:eastAsia="Arial"/>
                <w:sz w:val="26"/>
                <w:szCs w:val="26"/>
                <w:lang w:val="en-US"/>
              </w:rPr>
            </w:pPr>
          </w:p>
          <w:p w14:paraId="5B263B37" w14:textId="77777777" w:rsidR="008B0939" w:rsidRPr="001B39C3" w:rsidRDefault="008B0939" w:rsidP="003B1C0A">
            <w:pPr>
              <w:contextualSpacing/>
              <w:jc w:val="both"/>
              <w:rPr>
                <w:rFonts w:eastAsia="Arial"/>
                <w:sz w:val="26"/>
                <w:szCs w:val="26"/>
                <w:lang w:val="en-US"/>
              </w:rPr>
            </w:pPr>
          </w:p>
          <w:p w14:paraId="64BAA34A" w14:textId="77777777" w:rsidR="008B0939" w:rsidRPr="001B39C3" w:rsidRDefault="008B0939" w:rsidP="003B1C0A">
            <w:pPr>
              <w:contextualSpacing/>
              <w:jc w:val="both"/>
              <w:rPr>
                <w:rFonts w:eastAsia="Arial"/>
                <w:sz w:val="26"/>
                <w:szCs w:val="26"/>
                <w:lang w:val="en-US"/>
              </w:rPr>
            </w:pPr>
          </w:p>
          <w:p w14:paraId="671746D1" w14:textId="77777777" w:rsidR="008B0939" w:rsidRPr="001B39C3" w:rsidRDefault="008B0939" w:rsidP="003B1C0A">
            <w:pPr>
              <w:contextualSpacing/>
              <w:jc w:val="both"/>
              <w:rPr>
                <w:rFonts w:eastAsia="Arial"/>
                <w:sz w:val="26"/>
                <w:szCs w:val="26"/>
                <w:lang w:val="en-US"/>
              </w:rPr>
            </w:pPr>
          </w:p>
          <w:p w14:paraId="0304A036" w14:textId="77777777" w:rsidR="008B0939" w:rsidRPr="001B39C3" w:rsidRDefault="008B0939" w:rsidP="003B1C0A">
            <w:pPr>
              <w:contextualSpacing/>
              <w:jc w:val="both"/>
              <w:rPr>
                <w:rFonts w:eastAsia="Arial"/>
                <w:sz w:val="26"/>
                <w:szCs w:val="26"/>
                <w:lang w:val="en-US"/>
              </w:rPr>
            </w:pPr>
          </w:p>
          <w:p w14:paraId="6382FAC0" w14:textId="77777777" w:rsidR="008B0939" w:rsidRPr="001B39C3" w:rsidRDefault="008B0939" w:rsidP="003B1C0A">
            <w:pPr>
              <w:contextualSpacing/>
              <w:jc w:val="both"/>
              <w:rPr>
                <w:rFonts w:eastAsia="Arial"/>
                <w:sz w:val="26"/>
                <w:szCs w:val="26"/>
                <w:lang w:val="en-US"/>
              </w:rPr>
            </w:pPr>
          </w:p>
          <w:p w14:paraId="32DA8E5D" w14:textId="77777777" w:rsidR="008B0939" w:rsidRPr="001B39C3" w:rsidRDefault="008B0939" w:rsidP="003B1C0A">
            <w:pPr>
              <w:contextualSpacing/>
              <w:jc w:val="both"/>
              <w:rPr>
                <w:rFonts w:eastAsia="Arial"/>
                <w:sz w:val="26"/>
                <w:szCs w:val="26"/>
                <w:lang w:val="en-US"/>
              </w:rPr>
            </w:pPr>
          </w:p>
          <w:p w14:paraId="059464E0" w14:textId="77777777" w:rsidR="008B0939" w:rsidRPr="001B39C3" w:rsidRDefault="008B0939" w:rsidP="003B1C0A">
            <w:pPr>
              <w:contextualSpacing/>
              <w:jc w:val="both"/>
              <w:rPr>
                <w:rFonts w:eastAsia="Arial"/>
                <w:sz w:val="26"/>
                <w:szCs w:val="26"/>
                <w:lang w:val="en-US"/>
              </w:rPr>
            </w:pPr>
          </w:p>
          <w:p w14:paraId="28EE85BF" w14:textId="77777777" w:rsidR="008B0939" w:rsidRPr="001B39C3" w:rsidRDefault="008B0939" w:rsidP="003B1C0A">
            <w:pPr>
              <w:contextualSpacing/>
              <w:jc w:val="both"/>
              <w:rPr>
                <w:rFonts w:eastAsia="Arial"/>
                <w:sz w:val="26"/>
                <w:szCs w:val="26"/>
                <w:lang w:val="en-US"/>
              </w:rPr>
            </w:pPr>
          </w:p>
          <w:p w14:paraId="618DB5D8" w14:textId="77777777" w:rsidR="008B0939" w:rsidRPr="001B39C3" w:rsidRDefault="008B0939" w:rsidP="003B1C0A">
            <w:pPr>
              <w:contextualSpacing/>
              <w:jc w:val="both"/>
              <w:rPr>
                <w:b/>
                <w:sz w:val="26"/>
                <w:szCs w:val="26"/>
              </w:rPr>
            </w:pPr>
            <w:r w:rsidRPr="001B39C3">
              <w:rPr>
                <w:b/>
                <w:sz w:val="26"/>
                <w:szCs w:val="26"/>
                <w:lang w:val="en-US"/>
              </w:rPr>
              <w:t>3</w:t>
            </w:r>
            <w:r w:rsidRPr="001B39C3">
              <w:rPr>
                <w:b/>
                <w:sz w:val="26"/>
                <w:szCs w:val="26"/>
              </w:rPr>
              <w:t>. Tác phẩm văn học và tác phẩm nghệ thuật chuyển thể</w:t>
            </w:r>
          </w:p>
          <w:p w14:paraId="148607EC" w14:textId="77777777" w:rsidR="008B0939" w:rsidRPr="001B39C3" w:rsidRDefault="008B0939" w:rsidP="003B1C0A">
            <w:pPr>
              <w:contextualSpacing/>
              <w:jc w:val="both"/>
              <w:rPr>
                <w:sz w:val="26"/>
                <w:szCs w:val="26"/>
              </w:rPr>
            </w:pPr>
            <w:r w:rsidRPr="001B39C3">
              <w:rPr>
                <w:b/>
                <w:sz w:val="26"/>
                <w:szCs w:val="26"/>
              </w:rPr>
              <w:t>3.1. Tác phẩm văn học và tác phẩm điện ảnh chuyển thể</w:t>
            </w:r>
          </w:p>
          <w:p w14:paraId="74EAA426" w14:textId="77777777" w:rsidR="008B0939" w:rsidRPr="001B39C3" w:rsidRDefault="008B0939" w:rsidP="003B1C0A">
            <w:pPr>
              <w:contextualSpacing/>
              <w:jc w:val="both"/>
              <w:rPr>
                <w:sz w:val="26"/>
                <w:szCs w:val="26"/>
              </w:rPr>
            </w:pPr>
            <w:r w:rsidRPr="001B39C3">
              <w:rPr>
                <w:sz w:val="26"/>
                <w:szCs w:val="26"/>
                <w:lang w:val="en-US"/>
              </w:rPr>
              <w:lastRenderedPageBreak/>
              <w:t>-</w:t>
            </w:r>
            <w:r w:rsidRPr="001B39C3">
              <w:rPr>
                <w:sz w:val="26"/>
                <w:szCs w:val="26"/>
              </w:rPr>
              <w:t xml:space="preserve"> Giữa hai loại hình văn học và điện ảnh có nhiều điểm tương đồng: thích hợp với việc “kể chuyện” (tự sự); có tính  tổng hợp  cao trong việc tái hiện cuộc sống. Tuy nhiên, nếu văn học “kể chuyện” bằng ngôn ngữ thì điện ảnh “kể chuyện” chủ yếu bằng hình ảnh và âm thanh.</w:t>
            </w:r>
          </w:p>
          <w:p w14:paraId="68A84794" w14:textId="77777777" w:rsidR="008B0939" w:rsidRPr="001B39C3" w:rsidRDefault="008B0939" w:rsidP="003B1C0A">
            <w:pPr>
              <w:contextualSpacing/>
              <w:jc w:val="both"/>
              <w:rPr>
                <w:sz w:val="26"/>
                <w:szCs w:val="26"/>
              </w:rPr>
            </w:pPr>
            <w:r w:rsidRPr="001B39C3">
              <w:rPr>
                <w:sz w:val="26"/>
                <w:szCs w:val="26"/>
                <w:lang w:val="en-US"/>
              </w:rPr>
              <w:t>-</w:t>
            </w:r>
            <w:r w:rsidRPr="001B39C3">
              <w:rPr>
                <w:sz w:val="26"/>
                <w:szCs w:val="26"/>
              </w:rPr>
              <w:t xml:space="preserve"> Tác phẩm điện ảnh có thể được xây dựng từ việc chuyển thể các tác phẩm văn học thuộc nhiều thể loại khác nhau như thơ ca, kịch, truyện ngắn, tiểu thuyết.</w:t>
            </w:r>
          </w:p>
          <w:p w14:paraId="1ACEE9AF" w14:textId="77777777" w:rsidR="008B0939" w:rsidRPr="001B39C3" w:rsidRDefault="008B0939" w:rsidP="003B1C0A">
            <w:pPr>
              <w:contextualSpacing/>
              <w:jc w:val="both"/>
              <w:rPr>
                <w:sz w:val="26"/>
                <w:szCs w:val="26"/>
              </w:rPr>
            </w:pPr>
            <w:r w:rsidRPr="001B39C3">
              <w:rPr>
                <w:b/>
                <w:sz w:val="26"/>
                <w:szCs w:val="26"/>
              </w:rPr>
              <w:t>3.2. Tác phẩm văn học và tác phẩm hội hoạ chuyển thể</w:t>
            </w:r>
          </w:p>
          <w:p w14:paraId="0EE7AE27" w14:textId="77777777" w:rsidR="008B0939" w:rsidRPr="001B39C3" w:rsidRDefault="008B0939" w:rsidP="003B1C0A">
            <w:pPr>
              <w:contextualSpacing/>
              <w:jc w:val="both"/>
              <w:rPr>
                <w:sz w:val="26"/>
                <w:szCs w:val="26"/>
                <w:lang w:val="en-US"/>
              </w:rPr>
            </w:pPr>
            <w:r w:rsidRPr="001B39C3">
              <w:rPr>
                <w:sz w:val="26"/>
                <w:szCs w:val="26"/>
                <w:lang w:val="en-US"/>
              </w:rPr>
              <w:t>-</w:t>
            </w:r>
            <w:r w:rsidRPr="001B39C3">
              <w:rPr>
                <w:sz w:val="26"/>
                <w:szCs w:val="26"/>
              </w:rPr>
              <w:t xml:space="preserve"> Nếu văn học là nghệ thuật của thời gian thì hội hoạ là nghệ thuật  của không gian. Thế mạnh của văn học là diễn tả một quá trình, còn thế mạnh của hội hoạ là khắc hoạ một khoảnh khắc. Văn học dùng ngôn từ để “kể” câu chuyện, còn hội hoạ dùng đường nét, màu sắc tác động trực tiếp vào thị giác để miêu tả đối tượng hay biểu đạt ý niệm.</w:t>
            </w:r>
          </w:p>
          <w:p w14:paraId="6910BDE5" w14:textId="77777777" w:rsidR="008B0939" w:rsidRPr="001B39C3" w:rsidRDefault="008B0939" w:rsidP="003B1C0A">
            <w:pPr>
              <w:contextualSpacing/>
              <w:jc w:val="both"/>
              <w:rPr>
                <w:sz w:val="26"/>
                <w:szCs w:val="26"/>
              </w:rPr>
            </w:pPr>
            <w:r w:rsidRPr="001B39C3">
              <w:rPr>
                <w:rFonts w:eastAsia="Century Gothic"/>
                <w:sz w:val="26"/>
                <w:szCs w:val="26"/>
              </w:rPr>
              <w:t xml:space="preserve">→ </w:t>
            </w:r>
            <w:r w:rsidRPr="001B39C3">
              <w:rPr>
                <w:sz w:val="26"/>
                <w:szCs w:val="26"/>
              </w:rPr>
              <w:t>Nhân vật và sự kiện thường được sử dụng như  là nguồn  cảm hứng và đề tài cho tác phẩm hội hoạ.</w:t>
            </w:r>
          </w:p>
          <w:p w14:paraId="4251EF14" w14:textId="77777777" w:rsidR="008B0939" w:rsidRPr="001B39C3" w:rsidRDefault="008B0939" w:rsidP="003B1C0A">
            <w:pPr>
              <w:contextualSpacing/>
              <w:jc w:val="both"/>
              <w:rPr>
                <w:sz w:val="26"/>
                <w:szCs w:val="26"/>
                <w:lang w:val="en-US"/>
              </w:rPr>
            </w:pPr>
            <w:r w:rsidRPr="001B39C3">
              <w:rPr>
                <w:sz w:val="26"/>
                <w:szCs w:val="26"/>
                <w:lang w:val="en-US"/>
              </w:rPr>
              <w:t>-</w:t>
            </w:r>
            <w:r w:rsidRPr="001B39C3">
              <w:rPr>
                <w:sz w:val="26"/>
                <w:szCs w:val="26"/>
              </w:rPr>
              <w:t xml:space="preserve"> Khi thưởng  thức một  tác phẩm  hội hoạ chuyển thể, cần nắm vững các khái niệm như bố cục, màu sắc, hoà sắc, hình, khối, nét,...</w:t>
            </w:r>
          </w:p>
          <w:p w14:paraId="5C4DB9E4" w14:textId="77777777" w:rsidR="008B0939" w:rsidRPr="001B39C3" w:rsidRDefault="008B0939" w:rsidP="003B1C0A">
            <w:pPr>
              <w:contextualSpacing/>
              <w:jc w:val="both"/>
              <w:rPr>
                <w:sz w:val="26"/>
                <w:szCs w:val="26"/>
              </w:rPr>
            </w:pPr>
            <w:r w:rsidRPr="001B39C3">
              <w:rPr>
                <w:b/>
                <w:sz w:val="26"/>
                <w:szCs w:val="26"/>
              </w:rPr>
              <w:t>3.3. Tác phẩm văn học và tác phẩm âm nhạc chuyển thể</w:t>
            </w:r>
          </w:p>
          <w:p w14:paraId="2CE141B0" w14:textId="77777777" w:rsidR="008B0939" w:rsidRPr="001B39C3" w:rsidRDefault="008B0939" w:rsidP="003B1C0A">
            <w:pPr>
              <w:contextualSpacing/>
              <w:jc w:val="both"/>
              <w:rPr>
                <w:sz w:val="26"/>
                <w:szCs w:val="26"/>
                <w:lang w:val="en-US"/>
              </w:rPr>
            </w:pPr>
            <w:r w:rsidRPr="001B39C3">
              <w:rPr>
                <w:sz w:val="26"/>
                <w:szCs w:val="26"/>
                <w:lang w:val="en-US"/>
              </w:rPr>
              <w:t>-</w:t>
            </w:r>
            <w:r w:rsidRPr="001B39C3">
              <w:rPr>
                <w:sz w:val="26"/>
                <w:szCs w:val="26"/>
              </w:rPr>
              <w:t xml:space="preserve"> Cả văn học và âm nhạc đều là nghệ thuật của thời gian. Tuy nhiên, nếu văn học “kể” câu chuyện bằng ngôn ngữ thì âm nhạc “kể” câu chuyện bằng giai điệu, tiết tấu. Các đặc trưng loại hình trên khiến cho hình tượng trong văn học thường có tính xác định, còn hình tượng trong âm nhạc (nhất là với tác phẩm khí nhạc) thường có tính bất định, mơ hồ.</w:t>
            </w:r>
          </w:p>
          <w:p w14:paraId="58A1B8F4" w14:textId="77777777" w:rsidR="008B0939" w:rsidRPr="001B39C3" w:rsidRDefault="008B0939" w:rsidP="003B1C0A">
            <w:pPr>
              <w:contextualSpacing/>
              <w:jc w:val="both"/>
              <w:rPr>
                <w:sz w:val="26"/>
                <w:szCs w:val="26"/>
                <w:lang w:val="en-US"/>
              </w:rPr>
            </w:pPr>
            <w:r w:rsidRPr="001B39C3">
              <w:rPr>
                <w:sz w:val="26"/>
                <w:szCs w:val="26"/>
                <w:lang w:val="en-US"/>
              </w:rPr>
              <w:t>-</w:t>
            </w:r>
            <w:r w:rsidRPr="001B39C3">
              <w:rPr>
                <w:sz w:val="26"/>
                <w:szCs w:val="26"/>
              </w:rPr>
              <w:t xml:space="preserve"> Người ta có thể sử dụng tác phẩm văn học (toàn thể hoặc trích đoạn) </w:t>
            </w:r>
            <w:r w:rsidRPr="001B39C3">
              <w:rPr>
                <w:sz w:val="26"/>
                <w:szCs w:val="26"/>
              </w:rPr>
              <w:lastRenderedPageBreak/>
              <w:t>như nguồn cảm hứng sáng tác bài hát, bản nhạc</w:t>
            </w:r>
            <w:r w:rsidRPr="001B39C3">
              <w:rPr>
                <w:sz w:val="26"/>
                <w:szCs w:val="26"/>
                <w:lang w:val="en-US"/>
              </w:rPr>
              <w:t>.</w:t>
            </w:r>
          </w:p>
          <w:p w14:paraId="4F415570" w14:textId="77777777" w:rsidR="008B0939" w:rsidRPr="001B39C3" w:rsidRDefault="008B0939" w:rsidP="003B1C0A">
            <w:pPr>
              <w:contextualSpacing/>
              <w:jc w:val="both"/>
              <w:rPr>
                <w:rFonts w:eastAsia="Arial"/>
                <w:sz w:val="26"/>
                <w:szCs w:val="26"/>
                <w:lang w:val="en-US"/>
              </w:rPr>
            </w:pPr>
          </w:p>
        </w:tc>
      </w:tr>
      <w:bookmarkEnd w:id="1"/>
    </w:tbl>
    <w:p w14:paraId="3A8234C9" w14:textId="77777777" w:rsidR="008B0939" w:rsidRPr="001B39C3" w:rsidRDefault="008B0939" w:rsidP="008B0939">
      <w:pPr>
        <w:spacing w:after="0" w:line="240" w:lineRule="auto"/>
        <w:contextualSpacing/>
        <w:jc w:val="center"/>
        <w:rPr>
          <w:rFonts w:eastAsia="Times New Roman" w:cs="Times New Roman"/>
          <w:b/>
          <w:sz w:val="26"/>
          <w:szCs w:val="26"/>
        </w:rPr>
      </w:pPr>
    </w:p>
    <w:p w14:paraId="302FE34E" w14:textId="77777777" w:rsidR="008B0939" w:rsidRPr="001B39C3" w:rsidRDefault="008B0939" w:rsidP="008B0939">
      <w:pPr>
        <w:spacing w:after="0" w:line="240" w:lineRule="auto"/>
        <w:contextualSpacing/>
        <w:jc w:val="center"/>
        <w:rPr>
          <w:rFonts w:eastAsia="Times New Roman" w:cs="Times New Roman"/>
          <w:b/>
          <w:sz w:val="26"/>
          <w:szCs w:val="26"/>
        </w:rPr>
      </w:pPr>
      <w:r w:rsidRPr="001B39C3">
        <w:rPr>
          <w:rFonts w:eastAsia="Times New Roman" w:cs="Times New Roman"/>
          <w:b/>
          <w:sz w:val="26"/>
          <w:szCs w:val="26"/>
        </w:rPr>
        <w:t>HOẠT ĐỘNG 3: LUYỆN TẬP</w:t>
      </w:r>
    </w:p>
    <w:p w14:paraId="382FEA79"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a. Mục tiêu: </w:t>
      </w:r>
      <w:r w:rsidRPr="001B39C3">
        <w:rPr>
          <w:rFonts w:eastAsia="Times New Roman" w:cs="Times New Roman"/>
          <w:sz w:val="26"/>
          <w:szCs w:val="26"/>
        </w:rPr>
        <w:t>HS hình dung được tổng thể kiến thức của bài học.</w:t>
      </w:r>
    </w:p>
    <w:p w14:paraId="2142F435" w14:textId="77777777" w:rsidR="008B0939" w:rsidRPr="001B39C3" w:rsidRDefault="008B0939" w:rsidP="008B0939">
      <w:pPr>
        <w:tabs>
          <w:tab w:val="left" w:pos="1134"/>
        </w:tabs>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b. Nội dung: </w:t>
      </w:r>
      <w:r w:rsidRPr="001B39C3">
        <w:rPr>
          <w:rFonts w:eastAsia="Times New Roman" w:cs="Times New Roman"/>
          <w:sz w:val="26"/>
          <w:szCs w:val="26"/>
        </w:rPr>
        <w:t>HS sơ đồ hoá lại toàn bộ nội dung của bài học.</w:t>
      </w:r>
    </w:p>
    <w:p w14:paraId="209F5D56"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c. Sản phẩm: </w:t>
      </w:r>
      <w:r w:rsidRPr="001B39C3">
        <w:rPr>
          <w:rFonts w:eastAsia="Times New Roman" w:cs="Times New Roman"/>
          <w:sz w:val="26"/>
          <w:szCs w:val="26"/>
        </w:rPr>
        <w:t>Sơ đồ tư duy của HS.</w:t>
      </w:r>
    </w:p>
    <w:p w14:paraId="1CCC7C0B" w14:textId="77777777" w:rsidR="008B0939" w:rsidRPr="001B39C3" w:rsidRDefault="008B0939" w:rsidP="008B0939">
      <w:pPr>
        <w:spacing w:after="0" w:line="240" w:lineRule="auto"/>
        <w:contextualSpacing/>
        <w:jc w:val="both"/>
        <w:rPr>
          <w:rFonts w:eastAsia="Times New Roman" w:cs="Times New Roman"/>
          <w:b/>
          <w:sz w:val="26"/>
          <w:szCs w:val="26"/>
        </w:rPr>
      </w:pPr>
      <w:r w:rsidRPr="001B39C3">
        <w:rPr>
          <w:rFonts w:eastAsia="Times New Roman" w:cs="Times New Roman"/>
          <w:b/>
          <w:sz w:val="26"/>
          <w:szCs w:val="26"/>
        </w:rPr>
        <w:t>d. Tổ chức thực hiện:</w:t>
      </w:r>
    </w:p>
    <w:p w14:paraId="6BBF76A1"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GV hướng dẫn HS vẽ lại sơ đồ tư duy bài học theo nhóm học tập.</w:t>
      </w:r>
    </w:p>
    <w:p w14:paraId="2B36E704"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Các nhóm học tập thảo luận và trình bày sơ đồ tư duy của mình.</w:t>
      </w:r>
    </w:p>
    <w:p w14:paraId="744946E9"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GV nhận xét và nhấn mạnh các nội dung chính của bài học.</w:t>
      </w:r>
    </w:p>
    <w:p w14:paraId="3A325D45" w14:textId="77777777" w:rsidR="008B0939" w:rsidRPr="001B39C3" w:rsidRDefault="008B0939" w:rsidP="008B0939">
      <w:pPr>
        <w:spacing w:after="0" w:line="240" w:lineRule="auto"/>
        <w:contextualSpacing/>
        <w:jc w:val="both"/>
        <w:rPr>
          <w:rFonts w:eastAsia="Times New Roman" w:cs="Times New Roman"/>
          <w:sz w:val="26"/>
          <w:szCs w:val="26"/>
        </w:rPr>
      </w:pPr>
    </w:p>
    <w:p w14:paraId="3930E706" w14:textId="77777777" w:rsidR="008B0939" w:rsidRPr="001B39C3" w:rsidRDefault="008B0939" w:rsidP="008B0939">
      <w:pPr>
        <w:spacing w:after="0" w:line="240" w:lineRule="auto"/>
        <w:contextualSpacing/>
        <w:jc w:val="center"/>
        <w:rPr>
          <w:rFonts w:eastAsia="Times New Roman" w:cs="Times New Roman"/>
          <w:b/>
          <w:sz w:val="26"/>
          <w:szCs w:val="26"/>
        </w:rPr>
      </w:pPr>
      <w:r w:rsidRPr="001B39C3">
        <w:rPr>
          <w:rFonts w:eastAsia="Times New Roman" w:cs="Times New Roman"/>
          <w:b/>
          <w:sz w:val="26"/>
          <w:szCs w:val="26"/>
        </w:rPr>
        <w:t>HOẠT ĐỘNG 4: VẬN DỤNG</w:t>
      </w:r>
    </w:p>
    <w:p w14:paraId="241BAB8C"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a. Mục tiêu: </w:t>
      </w:r>
      <w:r w:rsidRPr="001B39C3">
        <w:rPr>
          <w:rFonts w:eastAsia="Times New Roman" w:cs="Times New Roman"/>
          <w:sz w:val="26"/>
          <w:szCs w:val="26"/>
        </w:rPr>
        <w:t>HS vận dụng kiến thức của bài học để tìm hiểu, thưởng thức một tác phẩm nghệ thuật chuyển thể từ tác phẩm văn học.</w:t>
      </w:r>
    </w:p>
    <w:p w14:paraId="5490CF95"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Calibri" w:cs="Times New Roman"/>
          <w:b/>
          <w:bCs/>
          <w:sz w:val="26"/>
          <w:szCs w:val="26"/>
        </w:rPr>
        <w:t xml:space="preserve">b. Nội dung: </w:t>
      </w:r>
      <w:r w:rsidRPr="001B39C3">
        <w:rPr>
          <w:rFonts w:eastAsia="Calibri" w:cs="Times New Roman"/>
          <w:sz w:val="26"/>
          <w:szCs w:val="26"/>
        </w:rPr>
        <w:t>hs tìm những ca khúc được chuyển thể từ VH và trình bày trên lớp.</w:t>
      </w:r>
    </w:p>
    <w:p w14:paraId="52786A09"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c. Sản phẩm: </w:t>
      </w:r>
      <w:r w:rsidRPr="001B39C3">
        <w:rPr>
          <w:rFonts w:eastAsia="Times New Roman" w:cs="Times New Roman"/>
          <w:sz w:val="26"/>
          <w:szCs w:val="26"/>
        </w:rPr>
        <w:t>Kết quả thực hiện hoạt động của HS.</w:t>
      </w:r>
    </w:p>
    <w:p w14:paraId="7088AC1D"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d. Tổ chức thực hiện:</w:t>
      </w:r>
    </w:p>
    <w:p w14:paraId="463FD45D"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GV dành thời gian (khoảng 5 – 10 phút) cuối tiết học để HS tìm kiếm và trình bày một số bài hát được chuyển thể từ tác phẩm văn học.</w:t>
      </w:r>
    </w:p>
    <w:p w14:paraId="19C2C922" w14:textId="77777777" w:rsidR="008B0939" w:rsidRPr="001B39C3" w:rsidRDefault="008B0939" w:rsidP="008B0939">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HS thực hiện nhiệm vụ và nêu cảm nhận về những ca khúc được chuyển thể.</w:t>
      </w:r>
    </w:p>
    <w:p w14:paraId="60AACC8E" w14:textId="77777777" w:rsidR="008B0939" w:rsidRPr="001B39C3" w:rsidRDefault="008B0939" w:rsidP="008B0939">
      <w:pPr>
        <w:spacing w:after="0" w:line="240" w:lineRule="auto"/>
        <w:jc w:val="both"/>
        <w:rPr>
          <w:rFonts w:cs="Times New Roman"/>
          <w:b/>
          <w:sz w:val="26"/>
          <w:szCs w:val="26"/>
        </w:rPr>
      </w:pPr>
    </w:p>
    <w:p w14:paraId="13764E10" w14:textId="77777777" w:rsidR="008B0939" w:rsidRPr="001B39C3" w:rsidRDefault="008B0939" w:rsidP="008B0939">
      <w:pPr>
        <w:spacing w:after="0" w:line="240" w:lineRule="auto"/>
        <w:jc w:val="both"/>
        <w:rPr>
          <w:rFonts w:cs="Times New Roman"/>
          <w:b/>
          <w:sz w:val="26"/>
          <w:szCs w:val="26"/>
        </w:rPr>
      </w:pPr>
      <w:r w:rsidRPr="001B39C3">
        <w:rPr>
          <w:rFonts w:cs="Times New Roman"/>
          <w:b/>
          <w:sz w:val="26"/>
          <w:szCs w:val="26"/>
        </w:rPr>
        <w:t xml:space="preserve">4. Củng cố: </w:t>
      </w:r>
      <w:r w:rsidRPr="001B39C3">
        <w:rPr>
          <w:rFonts w:cs="Times New Roman"/>
          <w:sz w:val="26"/>
          <w:szCs w:val="26"/>
        </w:rPr>
        <w:t xml:space="preserve">Nhắc lại về thuật ngữ </w:t>
      </w:r>
      <w:r w:rsidRPr="001B39C3">
        <w:rPr>
          <w:rFonts w:cs="Times New Roman"/>
          <w:iCs/>
          <w:sz w:val="26"/>
          <w:szCs w:val="26"/>
        </w:rPr>
        <w:t xml:space="preserve">chuyển thể </w:t>
      </w:r>
      <w:r w:rsidRPr="001B39C3">
        <w:rPr>
          <w:rFonts w:cs="Times New Roman"/>
          <w:sz w:val="26"/>
          <w:szCs w:val="26"/>
        </w:rPr>
        <w:t xml:space="preserve">và </w:t>
      </w:r>
      <w:r w:rsidRPr="001B39C3">
        <w:rPr>
          <w:rFonts w:cs="Times New Roman"/>
          <w:iCs/>
          <w:sz w:val="26"/>
          <w:szCs w:val="26"/>
        </w:rPr>
        <w:t>chuyển thể tác phẩm văn học</w:t>
      </w:r>
    </w:p>
    <w:p w14:paraId="3C9D738F" w14:textId="77777777" w:rsidR="008B0939" w:rsidRPr="001B39C3" w:rsidRDefault="008B0939" w:rsidP="008B0939">
      <w:pPr>
        <w:spacing w:after="0" w:line="240" w:lineRule="auto"/>
        <w:jc w:val="both"/>
        <w:rPr>
          <w:rFonts w:cs="Times New Roman"/>
          <w:b/>
          <w:sz w:val="26"/>
          <w:szCs w:val="26"/>
        </w:rPr>
      </w:pPr>
      <w:r w:rsidRPr="001B39C3">
        <w:rPr>
          <w:rFonts w:eastAsia="Calibri" w:cs="Times New Roman"/>
          <w:b/>
          <w:iCs/>
          <w:sz w:val="26"/>
          <w:szCs w:val="26"/>
          <w:lang w:eastAsia="zh-CN"/>
        </w:rPr>
        <w:t xml:space="preserve">5. HDVN: </w:t>
      </w:r>
      <w:r w:rsidRPr="001B39C3">
        <w:rPr>
          <w:rFonts w:eastAsia="Calibri" w:cs="Times New Roman"/>
          <w:iCs/>
          <w:sz w:val="26"/>
          <w:szCs w:val="26"/>
          <w:lang w:eastAsia="zh-CN"/>
        </w:rPr>
        <w:t xml:space="preserve">Đọc tìm hiểu phần 1 chuyên đề 2. </w:t>
      </w:r>
    </w:p>
    <w:p w14:paraId="3AC63D28" w14:textId="77777777" w:rsidR="008B0939" w:rsidRPr="008B0939" w:rsidRDefault="008B0939" w:rsidP="008B0939"/>
    <w:sectPr w:rsidR="008B0939" w:rsidRPr="008B0939" w:rsidSect="00593DFD">
      <w:headerReference w:type="even" r:id="rId8"/>
      <w:headerReference w:type="default" r:id="rId9"/>
      <w:footerReference w:type="even" r:id="rId10"/>
      <w:footerReference w:type="default" r:id="rId11"/>
      <w:headerReference w:type="first" r:id="rId12"/>
      <w:footerReference w:type="first" r:id="rId13"/>
      <w:pgSz w:w="12240" w:h="15840"/>
      <w:pgMar w:top="851" w:right="1440" w:bottom="851"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C1B89" w14:textId="77777777" w:rsidR="001B6D6F" w:rsidRDefault="001B6D6F" w:rsidP="00593DFD">
      <w:pPr>
        <w:spacing w:after="0" w:line="240" w:lineRule="auto"/>
      </w:pPr>
      <w:r>
        <w:separator/>
      </w:r>
    </w:p>
  </w:endnote>
  <w:endnote w:type="continuationSeparator" w:id="0">
    <w:p w14:paraId="0BEEB70A" w14:textId="77777777" w:rsidR="001B6D6F" w:rsidRDefault="001B6D6F" w:rsidP="0059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Quattrocento Sans">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Meiryo"/>
    <w:panose1 w:val="02020609040205080304"/>
    <w:charset w:val="80"/>
    <w:family w:val="roman"/>
    <w:notTrueType/>
    <w:pitch w:val="fixed"/>
    <w:sig w:usb0="00000000" w:usb1="08070000" w:usb2="00000010" w:usb3="00000000" w:csb0="00020000" w:csb1="00000000"/>
  </w:font>
  <w:font w:name="Liberation Mono">
    <w:altName w:val="Courier New"/>
    <w:charset w:val="01"/>
    <w:family w:val="modern"/>
    <w:pitch w:val="fixed"/>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A4789" w14:textId="77777777" w:rsidR="002427D4" w:rsidRDefault="002427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604187"/>
      <w:docPartObj>
        <w:docPartGallery w:val="Page Numbers (Bottom of Page)"/>
        <w:docPartUnique/>
      </w:docPartObj>
    </w:sdtPr>
    <w:sdtEndPr>
      <w:rPr>
        <w:noProof/>
        <w:sz w:val="24"/>
        <w:szCs w:val="18"/>
      </w:rPr>
    </w:sdtEndPr>
    <w:sdtContent>
      <w:p w14:paraId="16F499BD" w14:textId="529C16DA" w:rsidR="00593DFD" w:rsidRPr="00593DFD" w:rsidRDefault="00593DFD">
        <w:pPr>
          <w:pStyle w:val="Footer"/>
          <w:jc w:val="center"/>
          <w:rPr>
            <w:sz w:val="24"/>
            <w:szCs w:val="18"/>
          </w:rPr>
        </w:pPr>
        <w:r w:rsidRPr="00593DFD">
          <w:rPr>
            <w:sz w:val="24"/>
            <w:szCs w:val="18"/>
          </w:rPr>
          <w:fldChar w:fldCharType="begin"/>
        </w:r>
        <w:r w:rsidRPr="00593DFD">
          <w:rPr>
            <w:sz w:val="24"/>
            <w:szCs w:val="18"/>
          </w:rPr>
          <w:instrText xml:space="preserve"> PAGE   \* MERGEFORMAT </w:instrText>
        </w:r>
        <w:r w:rsidRPr="00593DFD">
          <w:rPr>
            <w:sz w:val="24"/>
            <w:szCs w:val="18"/>
          </w:rPr>
          <w:fldChar w:fldCharType="separate"/>
        </w:r>
        <w:r w:rsidR="00536BB0">
          <w:rPr>
            <w:noProof/>
            <w:sz w:val="24"/>
            <w:szCs w:val="18"/>
          </w:rPr>
          <w:t>5</w:t>
        </w:r>
        <w:r w:rsidRPr="00593DFD">
          <w:rPr>
            <w:noProof/>
            <w:sz w:val="24"/>
            <w:szCs w:val="18"/>
          </w:rPr>
          <w:fldChar w:fldCharType="end"/>
        </w:r>
      </w:p>
    </w:sdtContent>
  </w:sdt>
  <w:p w14:paraId="5F561E4D" w14:textId="77777777" w:rsidR="00593DFD" w:rsidRDefault="00593D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C964C" w14:textId="77777777" w:rsidR="002427D4" w:rsidRDefault="002427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C946E" w14:textId="77777777" w:rsidR="001B6D6F" w:rsidRDefault="001B6D6F" w:rsidP="00593DFD">
      <w:pPr>
        <w:spacing w:after="0" w:line="240" w:lineRule="auto"/>
      </w:pPr>
      <w:r>
        <w:separator/>
      </w:r>
    </w:p>
  </w:footnote>
  <w:footnote w:type="continuationSeparator" w:id="0">
    <w:p w14:paraId="109E7692" w14:textId="77777777" w:rsidR="001B6D6F" w:rsidRDefault="001B6D6F" w:rsidP="00593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F713A" w14:textId="77777777" w:rsidR="002427D4" w:rsidRDefault="002427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600A" w14:textId="52D4694B" w:rsidR="00593DFD" w:rsidRPr="00593DFD" w:rsidRDefault="00593DFD" w:rsidP="00593DFD">
    <w:pPr>
      <w:pStyle w:val="Header"/>
      <w:tabs>
        <w:tab w:val="clear" w:pos="4680"/>
        <w:tab w:val="clear" w:pos="9360"/>
        <w:tab w:val="left" w:pos="6540"/>
      </w:tabs>
      <w:rPr>
        <w:b/>
        <w:bCs/>
        <w:sz w:val="26"/>
        <w:szCs w:val="20"/>
      </w:rP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A73E4" w14:textId="77777777" w:rsidR="002427D4" w:rsidRDefault="00242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74B"/>
    <w:multiLevelType w:val="multilevel"/>
    <w:tmpl w:val="628AB706"/>
    <w:lvl w:ilvl="0">
      <w:start w:val="1"/>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
    <w:nsid w:val="4D644949"/>
    <w:multiLevelType w:val="hybridMultilevel"/>
    <w:tmpl w:val="92262C58"/>
    <w:lvl w:ilvl="0" w:tplc="6B0652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032E6B"/>
    <w:multiLevelType w:val="multilevel"/>
    <w:tmpl w:val="F4DAE77E"/>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68484CD1"/>
    <w:multiLevelType w:val="multilevel"/>
    <w:tmpl w:val="5D70173E"/>
    <w:lvl w:ilvl="0">
      <w:start w:val="3"/>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D4"/>
    <w:rsid w:val="000D7B53"/>
    <w:rsid w:val="001B3E5A"/>
    <w:rsid w:val="001B6D6F"/>
    <w:rsid w:val="002046C5"/>
    <w:rsid w:val="002427D4"/>
    <w:rsid w:val="00262ED4"/>
    <w:rsid w:val="00291321"/>
    <w:rsid w:val="003665E8"/>
    <w:rsid w:val="00437326"/>
    <w:rsid w:val="004E7C0A"/>
    <w:rsid w:val="00536BB0"/>
    <w:rsid w:val="00593DFD"/>
    <w:rsid w:val="007813C8"/>
    <w:rsid w:val="00816308"/>
    <w:rsid w:val="008B0939"/>
    <w:rsid w:val="008B3F87"/>
    <w:rsid w:val="009E125B"/>
    <w:rsid w:val="00B00F9F"/>
    <w:rsid w:val="00D331E0"/>
    <w:rsid w:val="00D74AF0"/>
    <w:rsid w:val="00D77F34"/>
    <w:rsid w:val="00EA222E"/>
    <w:rsid w:val="00F36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1646</Words>
  <Characters>9387</Characters>
  <Application>Microsoft Office Word</Application>
  <DocSecurity>0</DocSecurity>
  <Lines>78</Lines>
  <Paragraphs>22</Paragraphs>
  <ScaleCrop>false</ScaleCrop>
  <Company/>
  <LinksUpToDate>false</LinksUpToDate>
  <CharactersWithSpaces>11011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10</cp:revision>
  <dcterms:created xsi:type="dcterms:W3CDTF">2024-08-26T10:12:00Z</dcterms:created>
  <dcterms:modified xsi:type="dcterms:W3CDTF">2025-01-12T03:04:00Z</dcterms:modified>
</cp:coreProperties>
</file>